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F4D" w14:textId="77777777" w:rsidR="00086AA3" w:rsidRDefault="00086AA3" w:rsidP="003211BA">
      <w:pPr>
        <w:spacing w:after="0" w:line="259" w:lineRule="auto"/>
        <w:ind w:left="0" w:firstLine="0"/>
        <w:jc w:val="left"/>
      </w:pPr>
    </w:p>
    <w:p w14:paraId="54858806" w14:textId="2ACF6CB2" w:rsidR="00F31EC7" w:rsidRDefault="00B14122">
      <w:pPr>
        <w:spacing w:after="33" w:line="259" w:lineRule="auto"/>
        <w:ind w:left="37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89A803" wp14:editId="25FF7E41">
                <wp:extent cx="2103755" cy="838201"/>
                <wp:effectExtent l="0" t="0" r="0" b="0"/>
                <wp:docPr id="9041" name="Group 9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755" cy="838201"/>
                          <a:chOff x="0" y="0"/>
                          <a:chExt cx="2103755" cy="838201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664210" cy="478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6750" y="0"/>
                            <a:ext cx="713105" cy="821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90650" y="342901"/>
                            <a:ext cx="713105" cy="495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3772DE" id="Group 9041" o:spid="_x0000_s1026" style="width:165.65pt;height:66pt;mso-position-horizontal-relative:char;mso-position-vertical-relative:line" coordsize="21037,8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top:3429;width:6642;height: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">
                  <v:imagedata r:id="rId11" o:title=""/>
                </v:shape>
                <v:shape id="Picture 52" o:spid="_x0000_s1028" type="#_x0000_t75" style="position:absolute;left:6667;width:7131;height:8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">
                  <v:imagedata r:id="rId12" o:title=""/>
                </v:shape>
                <v:shape id="Picture 54" o:spid="_x0000_s1029" type="#_x0000_t75" style="position:absolute;left:13906;top:3429;width:7131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4149603F" w14:textId="77777777" w:rsidR="00B14122" w:rsidRDefault="00B14122" w:rsidP="00B14122">
      <w:pPr>
        <w:spacing w:after="0" w:line="259" w:lineRule="auto"/>
        <w:ind w:left="369" w:hanging="10"/>
        <w:jc w:val="left"/>
        <w:rPr>
          <w:b/>
          <w:sz w:val="28"/>
        </w:rPr>
      </w:pPr>
    </w:p>
    <w:p w14:paraId="21C02147" w14:textId="559B48EC" w:rsidR="00F31EC7" w:rsidRPr="00080477" w:rsidRDefault="00E30A84" w:rsidP="00B14122">
      <w:pPr>
        <w:spacing w:after="0" w:line="259" w:lineRule="auto"/>
        <w:ind w:left="369" w:hanging="10"/>
        <w:jc w:val="left"/>
        <w:rPr>
          <w:rFonts w:ascii="Monotype Corsiva" w:hAnsi="Monotype Corsiva"/>
          <w:sz w:val="36"/>
          <w:szCs w:val="36"/>
        </w:rPr>
      </w:pPr>
      <w:r w:rsidRPr="00080477">
        <w:rPr>
          <w:rFonts w:ascii="Monotype Corsiva" w:hAnsi="Monotype Corsiva"/>
          <w:b/>
          <w:sz w:val="36"/>
          <w:szCs w:val="36"/>
        </w:rPr>
        <w:t>Mushkil Aasaan</w:t>
      </w:r>
    </w:p>
    <w:p w14:paraId="62C96520" w14:textId="290AE31A" w:rsidR="00F31EC7" w:rsidRDefault="00E30A84" w:rsidP="00B14122">
      <w:pPr>
        <w:spacing w:after="13" w:line="248" w:lineRule="auto"/>
        <w:ind w:left="369" w:hanging="10"/>
        <w:jc w:val="left"/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Floor (Side Entrance),</w:t>
      </w:r>
    </w:p>
    <w:p w14:paraId="63396FA3" w14:textId="21B71C83" w:rsidR="00F31EC7" w:rsidRDefault="00E30A84" w:rsidP="00B14122">
      <w:pPr>
        <w:spacing w:after="13" w:line="248" w:lineRule="auto"/>
        <w:ind w:left="369" w:hanging="10"/>
        <w:jc w:val="left"/>
      </w:pPr>
      <w:r>
        <w:rPr>
          <w:sz w:val="22"/>
        </w:rPr>
        <w:t>220-222 Upper Tooting Road,</w:t>
      </w:r>
    </w:p>
    <w:p w14:paraId="2D7CB973" w14:textId="08CD8CAF" w:rsidR="00F31EC7" w:rsidRDefault="00E30A84" w:rsidP="00B14122">
      <w:pPr>
        <w:spacing w:after="13" w:line="248" w:lineRule="auto"/>
        <w:ind w:left="369" w:hanging="10"/>
        <w:jc w:val="left"/>
        <w:rPr>
          <w:sz w:val="22"/>
        </w:rPr>
      </w:pPr>
      <w:r>
        <w:rPr>
          <w:sz w:val="22"/>
        </w:rPr>
        <w:t>Tooting, SW17 7EW</w:t>
      </w:r>
    </w:p>
    <w:p w14:paraId="24E34692" w14:textId="23293836" w:rsidR="00F31EC7" w:rsidRPr="003211BA" w:rsidRDefault="0042125A" w:rsidP="00B14122">
      <w:pPr>
        <w:spacing w:after="13" w:line="248" w:lineRule="auto"/>
        <w:ind w:left="369" w:hanging="10"/>
        <w:jc w:val="left"/>
        <w:rPr>
          <w:lang w:val="de-DE"/>
        </w:rPr>
      </w:pPr>
      <w:r w:rsidRPr="003211BA">
        <w:rPr>
          <w:sz w:val="22"/>
          <w:lang w:val="de-DE"/>
        </w:rPr>
        <w:t>Tel 020 86726581</w:t>
      </w:r>
    </w:p>
    <w:p w14:paraId="3E17280E" w14:textId="77777777" w:rsidR="00F31EC7" w:rsidRPr="003211BA" w:rsidRDefault="00E30A84" w:rsidP="00B14122">
      <w:pPr>
        <w:spacing w:after="0" w:line="259" w:lineRule="auto"/>
        <w:ind w:left="369" w:hanging="10"/>
        <w:jc w:val="left"/>
        <w:rPr>
          <w:lang w:val="de-DE"/>
        </w:rPr>
      </w:pPr>
      <w:r w:rsidRPr="003211BA">
        <w:rPr>
          <w:sz w:val="22"/>
          <w:lang w:val="de-DE"/>
        </w:rPr>
        <w:t xml:space="preserve">Web: </w:t>
      </w:r>
      <w:r w:rsidR="00950665">
        <w:fldChar w:fldCharType="begin"/>
      </w:r>
      <w:r w:rsidR="00950665" w:rsidRPr="000309CE">
        <w:rPr>
          <w:lang w:val="de-DE"/>
        </w:rPr>
        <w:instrText>HYPERLINK "http://www.mushkilaasaan.com/" \h</w:instrText>
      </w:r>
      <w:r w:rsidR="00950665">
        <w:fldChar w:fldCharType="separate"/>
      </w:r>
      <w:r w:rsidRPr="003211BA">
        <w:rPr>
          <w:color w:val="0000FF"/>
          <w:sz w:val="22"/>
          <w:u w:val="single" w:color="0000FF"/>
          <w:lang w:val="de-DE"/>
        </w:rPr>
        <w:t>www.mushkilaasaan.com</w:t>
      </w:r>
      <w:r w:rsidR="00950665">
        <w:rPr>
          <w:color w:val="0000FF"/>
          <w:sz w:val="22"/>
          <w:u w:val="single" w:color="0000FF"/>
          <w:lang w:val="de-DE"/>
        </w:rPr>
        <w:fldChar w:fldCharType="end"/>
      </w:r>
      <w:hyperlink r:id="rId14">
        <w:r w:rsidRPr="003211BA">
          <w:rPr>
            <w:sz w:val="22"/>
            <w:lang w:val="de-DE"/>
          </w:rPr>
          <w:t xml:space="preserve"> </w:t>
        </w:r>
      </w:hyperlink>
    </w:p>
    <w:p w14:paraId="13EE68C1" w14:textId="5CC98D46" w:rsidR="00F512AB" w:rsidRDefault="00E30A84" w:rsidP="00B14122">
      <w:pPr>
        <w:spacing w:after="13" w:line="248" w:lineRule="auto"/>
        <w:ind w:left="369" w:hanging="10"/>
        <w:jc w:val="left"/>
        <w:rPr>
          <w:sz w:val="22"/>
          <w:lang w:val="de-DE"/>
        </w:rPr>
      </w:pPr>
      <w:r w:rsidRPr="00E30A84">
        <w:rPr>
          <w:sz w:val="22"/>
          <w:lang w:val="de-DE"/>
        </w:rPr>
        <w:t>E-mail: naseem</w:t>
      </w:r>
      <w:r w:rsidRPr="00E30A84">
        <w:rPr>
          <w:color w:val="0563C1"/>
          <w:sz w:val="22"/>
          <w:u w:val="single" w:color="0563C1"/>
          <w:lang w:val="de-DE"/>
        </w:rPr>
        <w:t>@</w:t>
      </w:r>
      <w:r w:rsidRPr="00E30A84">
        <w:rPr>
          <w:sz w:val="22"/>
          <w:lang w:val="de-DE"/>
        </w:rPr>
        <w:t>mushkilaasaan.com</w:t>
      </w:r>
    </w:p>
    <w:p w14:paraId="304B7700" w14:textId="39353F55" w:rsidR="003B1296" w:rsidRPr="003211BA" w:rsidRDefault="003B1296" w:rsidP="00B14122">
      <w:pPr>
        <w:spacing w:after="0" w:line="259" w:lineRule="auto"/>
        <w:ind w:left="0" w:right="5941" w:firstLine="0"/>
        <w:jc w:val="left"/>
        <w:rPr>
          <w:lang w:val="de-DE"/>
        </w:rPr>
      </w:pPr>
    </w:p>
    <w:p w14:paraId="6B09F88A" w14:textId="77777777" w:rsidR="00F512AB" w:rsidRDefault="00F512AB" w:rsidP="003B1296">
      <w:pPr>
        <w:spacing w:after="13" w:line="248" w:lineRule="auto"/>
        <w:ind w:left="369" w:hanging="10"/>
        <w:jc w:val="center"/>
        <w:rPr>
          <w:sz w:val="22"/>
          <w:lang w:val="de-DE"/>
        </w:rPr>
      </w:pPr>
    </w:p>
    <w:p w14:paraId="2B879C55" w14:textId="34B0CAFF" w:rsidR="00AE2E1F" w:rsidRPr="009D5647" w:rsidRDefault="00AE2E1F" w:rsidP="00AE2E1F">
      <w:pPr>
        <w:spacing w:after="0" w:line="259" w:lineRule="auto"/>
        <w:ind w:left="374" w:firstLine="0"/>
        <w:jc w:val="left"/>
        <w:rPr>
          <w:rFonts w:asciiTheme="majorBidi" w:hAnsiTheme="majorBidi" w:cstheme="majorBidi"/>
          <w:b/>
          <w:bCs/>
          <w:color w:val="009999"/>
        </w:rPr>
      </w:pPr>
      <w:r w:rsidRPr="009D5647">
        <w:rPr>
          <w:rFonts w:asciiTheme="majorBidi" w:eastAsia="Calibri" w:hAnsiTheme="majorBidi" w:cstheme="majorBidi"/>
          <w:b/>
          <w:bCs/>
          <w:color w:val="009999"/>
          <w:sz w:val="36"/>
        </w:rPr>
        <w:t xml:space="preserve">Full Time </w:t>
      </w:r>
      <w:r w:rsidR="000B48BA">
        <w:rPr>
          <w:rFonts w:asciiTheme="majorBidi" w:eastAsia="Calibri" w:hAnsiTheme="majorBidi" w:cstheme="majorBidi"/>
          <w:b/>
          <w:bCs/>
          <w:color w:val="009999"/>
          <w:sz w:val="36"/>
        </w:rPr>
        <w:t>Peer Support</w:t>
      </w:r>
      <w:r w:rsidRPr="009D5647">
        <w:rPr>
          <w:rFonts w:asciiTheme="majorBidi" w:eastAsia="Calibri" w:hAnsiTheme="majorBidi" w:cstheme="majorBidi"/>
          <w:b/>
          <w:bCs/>
          <w:color w:val="009999"/>
          <w:sz w:val="36"/>
        </w:rPr>
        <w:t xml:space="preserve"> Workers x 2 Posts</w:t>
      </w:r>
      <w:r w:rsidRPr="009D5647">
        <w:rPr>
          <w:rFonts w:asciiTheme="majorBidi" w:hAnsiTheme="majorBidi" w:cstheme="majorBidi"/>
          <w:b/>
          <w:bCs/>
          <w:color w:val="009999"/>
        </w:rPr>
        <w:t xml:space="preserve">  </w:t>
      </w:r>
    </w:p>
    <w:p w14:paraId="0C853130" w14:textId="77777777" w:rsidR="00AE2E1F" w:rsidRDefault="00AE2E1F" w:rsidP="00AE2E1F">
      <w:pPr>
        <w:ind w:left="374" w:firstLine="0"/>
        <w:rPr>
          <w:b/>
        </w:rPr>
      </w:pPr>
    </w:p>
    <w:p w14:paraId="6CBCBCC7" w14:textId="77777777" w:rsidR="00AE2E1F" w:rsidRDefault="00AE2E1F" w:rsidP="00AE2E1F">
      <w:pPr>
        <w:ind w:left="374" w:firstLine="0"/>
        <w:jc w:val="left"/>
      </w:pPr>
      <w:r>
        <w:rPr>
          <w:b/>
        </w:rPr>
        <w:t>Hours</w:t>
      </w:r>
      <w:r>
        <w:t>: 37.5 hours per week (full-time)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FA2FCEE" w14:textId="77777777" w:rsidR="00AE2E1F" w:rsidRDefault="00AE2E1F" w:rsidP="00AE2E1F">
      <w:pPr>
        <w:ind w:left="374" w:firstLine="0"/>
        <w:jc w:val="left"/>
      </w:pPr>
      <w:r>
        <w:rPr>
          <w:b/>
        </w:rPr>
        <w:t>Salary</w:t>
      </w:r>
      <w:r>
        <w:t xml:space="preserve">: SP 23 £26,071   </w:t>
      </w:r>
    </w:p>
    <w:p w14:paraId="4ACDF9D2" w14:textId="77777777" w:rsidR="00AE2E1F" w:rsidRDefault="00AE2E1F" w:rsidP="00AE2E1F">
      <w:pPr>
        <w:spacing w:after="13" w:line="248" w:lineRule="auto"/>
        <w:ind w:left="369" w:hanging="10"/>
        <w:jc w:val="left"/>
      </w:pPr>
      <w:r>
        <w:rPr>
          <w:b/>
          <w:sz w:val="22"/>
        </w:rPr>
        <w:t>Pension</w:t>
      </w:r>
      <w:r>
        <w:rPr>
          <w:sz w:val="22"/>
        </w:rPr>
        <w:t>: 3% pension contributions</w:t>
      </w:r>
      <w:r>
        <w:rPr>
          <w:rFonts w:ascii="Tahoma" w:eastAsia="Tahoma" w:hAnsi="Tahoma" w:cs="Tahoma"/>
          <w:sz w:val="22"/>
        </w:rPr>
        <w:t xml:space="preserve"> </w:t>
      </w:r>
      <w:r>
        <w:t xml:space="preserve"> </w:t>
      </w:r>
    </w:p>
    <w:p w14:paraId="5AF5D271" w14:textId="77777777" w:rsidR="00AE2E1F" w:rsidRDefault="00AE2E1F" w:rsidP="00AE2E1F">
      <w:pPr>
        <w:ind w:left="374" w:firstLine="0"/>
        <w:jc w:val="left"/>
      </w:pPr>
      <w:r>
        <w:rPr>
          <w:b/>
          <w:sz w:val="22"/>
        </w:rPr>
        <w:t>Base</w:t>
      </w:r>
      <w:r>
        <w:rPr>
          <w:sz w:val="22"/>
        </w:rPr>
        <w:t xml:space="preserve">: </w:t>
      </w:r>
      <w:r>
        <w:t xml:space="preserve">Mushkil Aasaan Community Hub, 220 Upper Tooting Road, SW17 7EW </w:t>
      </w:r>
    </w:p>
    <w:p w14:paraId="23971B22" w14:textId="77777777" w:rsidR="00AE2E1F" w:rsidRDefault="00AE2E1F" w:rsidP="00AE2E1F">
      <w:pPr>
        <w:ind w:left="374" w:firstLine="0"/>
        <w:jc w:val="left"/>
      </w:pPr>
    </w:p>
    <w:p w14:paraId="76F8B845" w14:textId="20CAC7B0" w:rsidR="00AE2E1F" w:rsidRDefault="00AE2E1F" w:rsidP="00AE2E1F">
      <w:pPr>
        <w:spacing w:after="190"/>
        <w:ind w:left="0"/>
        <w:jc w:val="left"/>
        <w:rPr>
          <w:rFonts w:ascii="Calibri" w:eastAsia="Calibri" w:hAnsi="Calibri" w:cs="Calibri"/>
        </w:rPr>
      </w:pPr>
      <w:r>
        <w:tab/>
        <w:t xml:space="preserve">To apply, please email </w:t>
      </w:r>
      <w:hyperlink r:id="rId15" w:history="1">
        <w:r w:rsidRPr="00444C7D">
          <w:rPr>
            <w:rStyle w:val="Hyperlink"/>
          </w:rPr>
          <w:t>naseem@mushkilaasaan.com</w:t>
        </w:r>
      </w:hyperlink>
      <w:r>
        <w:t xml:space="preserve">  with the following:</w:t>
      </w:r>
      <w:r>
        <w:rPr>
          <w:sz w:val="22"/>
        </w:rPr>
        <w:t xml:space="preserve"> </w:t>
      </w:r>
    </w:p>
    <w:p w14:paraId="3EC235DD" w14:textId="77777777" w:rsidR="00AE2E1F" w:rsidRDefault="00AE2E1F" w:rsidP="00AE2E1F">
      <w:pPr>
        <w:numPr>
          <w:ilvl w:val="0"/>
          <w:numId w:val="12"/>
        </w:numPr>
        <w:spacing w:after="50" w:line="254" w:lineRule="auto"/>
        <w:ind w:hanging="360"/>
        <w:jc w:val="left"/>
      </w:pPr>
      <w:r>
        <w:t xml:space="preserve">A current comprehensive CV </w:t>
      </w:r>
    </w:p>
    <w:p w14:paraId="3B99306F" w14:textId="77777777" w:rsidR="00AE2E1F" w:rsidRDefault="00AE2E1F" w:rsidP="00AE2E1F">
      <w:pPr>
        <w:numPr>
          <w:ilvl w:val="0"/>
          <w:numId w:val="12"/>
        </w:numPr>
        <w:spacing w:after="22" w:line="254" w:lineRule="auto"/>
        <w:ind w:hanging="360"/>
        <w:jc w:val="left"/>
      </w:pPr>
      <w:r>
        <w:t>A covering letter stating how you believe your skills and experience match the requirements of the role.</w:t>
      </w:r>
    </w:p>
    <w:p w14:paraId="7EE3E14C" w14:textId="77777777" w:rsidR="00AE2E1F" w:rsidRPr="00654959" w:rsidRDefault="00AE2E1F" w:rsidP="00AE2E1F">
      <w:pPr>
        <w:numPr>
          <w:ilvl w:val="0"/>
          <w:numId w:val="12"/>
        </w:numPr>
        <w:spacing w:after="22" w:line="254" w:lineRule="auto"/>
        <w:ind w:hanging="360"/>
        <w:jc w:val="left"/>
      </w:pPr>
    </w:p>
    <w:p w14:paraId="07470BB0" w14:textId="77777777" w:rsidR="00AE2E1F" w:rsidRPr="00600065" w:rsidRDefault="00AE2E1F" w:rsidP="00AE2E1F">
      <w:pPr>
        <w:spacing w:after="331" w:line="256" w:lineRule="auto"/>
        <w:ind w:left="-5"/>
        <w:jc w:val="left"/>
        <w:rPr>
          <w:b/>
        </w:rPr>
      </w:pPr>
      <w:r>
        <w:tab/>
        <w:t xml:space="preserve">If you would like to have an informal chat about it, please contact Naseem Aboobaker on mobile at </w:t>
      </w:r>
      <w:proofErr w:type="gramStart"/>
      <w:r>
        <w:t>07587634356</w:t>
      </w:r>
      <w:proofErr w:type="gramEnd"/>
    </w:p>
    <w:p w14:paraId="2A9F81F3" w14:textId="0C1B010F" w:rsidR="00604D83" w:rsidRDefault="00AE2E1F" w:rsidP="00604D83">
      <w:pPr>
        <w:spacing w:after="158" w:line="256" w:lineRule="auto"/>
        <w:ind w:left="5" w:firstLine="0"/>
        <w:rPr>
          <w:b/>
          <w:bCs/>
          <w:i/>
          <w:iCs/>
        </w:rPr>
      </w:pPr>
      <w:r w:rsidRPr="000568E5">
        <w:rPr>
          <w:b/>
          <w:bCs/>
          <w:i/>
          <w:iCs/>
        </w:rPr>
        <w:t xml:space="preserve">In line with Mushkil </w:t>
      </w:r>
      <w:proofErr w:type="spellStart"/>
      <w:r w:rsidRPr="000568E5">
        <w:rPr>
          <w:b/>
          <w:bCs/>
          <w:i/>
          <w:iCs/>
        </w:rPr>
        <w:t>Aasaans</w:t>
      </w:r>
      <w:proofErr w:type="spellEnd"/>
      <w:r w:rsidRPr="000568E5">
        <w:rPr>
          <w:b/>
          <w:bCs/>
          <w:i/>
          <w:iCs/>
        </w:rPr>
        <w:t xml:space="preserve"> ethos of ‘Care for the Community by the Community’ it is essential for th</w:t>
      </w:r>
      <w:r w:rsidR="00555FBD">
        <w:rPr>
          <w:b/>
          <w:bCs/>
          <w:i/>
          <w:iCs/>
        </w:rPr>
        <w:t>ese</w:t>
      </w:r>
      <w:r w:rsidRPr="000568E5">
        <w:rPr>
          <w:b/>
          <w:bCs/>
          <w:i/>
          <w:iCs/>
        </w:rPr>
        <w:t xml:space="preserve"> role</w:t>
      </w:r>
      <w:r w:rsidR="00555FBD">
        <w:rPr>
          <w:b/>
          <w:bCs/>
          <w:i/>
          <w:iCs/>
        </w:rPr>
        <w:t>s</w:t>
      </w:r>
      <w:r w:rsidRPr="000568E5">
        <w:rPr>
          <w:b/>
          <w:bCs/>
          <w:i/>
          <w:iCs/>
        </w:rPr>
        <w:t xml:space="preserve"> to transcend detailed knowledge and understanding of the diverse languages, cultures, faiths and values of the Community and the dynamics </w:t>
      </w:r>
      <w:r w:rsidR="00020B28">
        <w:rPr>
          <w:b/>
          <w:bCs/>
          <w:i/>
          <w:iCs/>
        </w:rPr>
        <w:t xml:space="preserve">and stigma </w:t>
      </w:r>
      <w:r w:rsidRPr="000568E5">
        <w:rPr>
          <w:b/>
          <w:bCs/>
          <w:i/>
          <w:iCs/>
        </w:rPr>
        <w:t>that contribute to mental ill health.</w:t>
      </w:r>
    </w:p>
    <w:p w14:paraId="7FEB74C5" w14:textId="2747EEAC" w:rsidR="00657DFD" w:rsidRPr="00B00C14" w:rsidRDefault="00214C8B" w:rsidP="00033D41">
      <w:pPr>
        <w:spacing w:after="293"/>
        <w:ind w:left="-5" w:right="12"/>
        <w:rPr>
          <w:b/>
          <w:bCs/>
          <w:i/>
          <w:iCs/>
        </w:rPr>
      </w:pPr>
      <w:r>
        <w:tab/>
      </w:r>
      <w:r w:rsidR="00691923" w:rsidRPr="00B00C14">
        <w:rPr>
          <w:b/>
          <w:bCs/>
          <w:i/>
          <w:iCs/>
        </w:rPr>
        <w:t xml:space="preserve">The </w:t>
      </w:r>
      <w:r w:rsidR="000B48BA">
        <w:rPr>
          <w:b/>
          <w:bCs/>
          <w:i/>
          <w:iCs/>
        </w:rPr>
        <w:t>Peer Support</w:t>
      </w:r>
      <w:r w:rsidR="00691923" w:rsidRPr="00B00C14">
        <w:rPr>
          <w:b/>
          <w:bCs/>
          <w:i/>
          <w:iCs/>
        </w:rPr>
        <w:t xml:space="preserve"> Worker</w:t>
      </w:r>
      <w:r w:rsidR="00212F0D" w:rsidRPr="00B00C14">
        <w:rPr>
          <w:b/>
          <w:bCs/>
          <w:i/>
          <w:iCs/>
        </w:rPr>
        <w:t>s</w:t>
      </w:r>
      <w:r w:rsidR="00691923" w:rsidRPr="00B00C14">
        <w:rPr>
          <w:b/>
          <w:bCs/>
          <w:i/>
          <w:iCs/>
        </w:rPr>
        <w:t xml:space="preserve"> at Mushkil Aasaan will play a pivotal role in delivering </w:t>
      </w:r>
      <w:r w:rsidR="00E35571" w:rsidRPr="00B00C14">
        <w:rPr>
          <w:b/>
          <w:bCs/>
          <w:i/>
          <w:iCs/>
        </w:rPr>
        <w:t>tailored support</w:t>
      </w:r>
      <w:r w:rsidR="00691923" w:rsidRPr="00B00C14">
        <w:rPr>
          <w:b/>
          <w:bCs/>
          <w:i/>
          <w:iCs/>
        </w:rPr>
        <w:t xml:space="preserve"> to individuals facing emotional distress</w:t>
      </w:r>
      <w:r w:rsidR="000C000F" w:rsidRPr="00B00C14">
        <w:rPr>
          <w:b/>
          <w:bCs/>
          <w:i/>
          <w:iCs/>
        </w:rPr>
        <w:t xml:space="preserve"> whilst focusing on their strengths and personal resources</w:t>
      </w:r>
      <w:r w:rsidRPr="00B00C14">
        <w:rPr>
          <w:b/>
          <w:bCs/>
          <w:i/>
          <w:iCs/>
        </w:rPr>
        <w:t xml:space="preserve">, </w:t>
      </w:r>
      <w:r w:rsidR="002515CB" w:rsidRPr="00B00C14">
        <w:rPr>
          <w:b/>
          <w:bCs/>
          <w:i/>
          <w:iCs/>
        </w:rPr>
        <w:t>aligning with their recovery goals and overall well-being</w:t>
      </w:r>
      <w:r w:rsidRPr="00B00C14">
        <w:rPr>
          <w:b/>
          <w:bCs/>
          <w:i/>
          <w:iCs/>
        </w:rPr>
        <w:t xml:space="preserve">. Our approach emphasises the use of own </w:t>
      </w:r>
      <w:r w:rsidR="008F3C17" w:rsidRPr="00B00C14">
        <w:rPr>
          <w:b/>
          <w:bCs/>
          <w:i/>
          <w:iCs/>
        </w:rPr>
        <w:t xml:space="preserve">lived </w:t>
      </w:r>
      <w:r w:rsidRPr="00B00C14">
        <w:rPr>
          <w:b/>
          <w:bCs/>
          <w:i/>
          <w:iCs/>
        </w:rPr>
        <w:t>experiences with mental health challenges, whether personal or professional, to foster understanding and empathy.</w:t>
      </w:r>
    </w:p>
    <w:p w14:paraId="69E5C461" w14:textId="77777777" w:rsidR="00BD606A" w:rsidRDefault="00BD606A" w:rsidP="00604D83">
      <w:pPr>
        <w:spacing w:after="158" w:line="256" w:lineRule="auto"/>
        <w:ind w:left="5" w:firstLine="0"/>
        <w:rPr>
          <w:b/>
          <w:bCs/>
          <w:i/>
          <w:iCs/>
        </w:rPr>
      </w:pPr>
    </w:p>
    <w:p w14:paraId="548F06C5" w14:textId="77777777" w:rsidR="004C3A1A" w:rsidRDefault="004C3A1A" w:rsidP="00604D83">
      <w:pPr>
        <w:spacing w:after="158" w:line="256" w:lineRule="auto"/>
        <w:ind w:left="5" w:firstLine="0"/>
        <w:rPr>
          <w:b/>
          <w:bCs/>
          <w:i/>
          <w:iCs/>
        </w:rPr>
      </w:pPr>
    </w:p>
    <w:p w14:paraId="3CE3D775" w14:textId="77777777" w:rsidR="004C3A1A" w:rsidRDefault="004C3A1A" w:rsidP="00604D83">
      <w:pPr>
        <w:spacing w:after="158" w:line="256" w:lineRule="auto"/>
        <w:ind w:left="5" w:firstLine="0"/>
        <w:rPr>
          <w:b/>
          <w:bCs/>
          <w:i/>
          <w:iCs/>
        </w:rPr>
      </w:pPr>
    </w:p>
    <w:p w14:paraId="64EF8EE8" w14:textId="77777777" w:rsidR="004C3A1A" w:rsidRDefault="004C3A1A" w:rsidP="00604D83">
      <w:pPr>
        <w:spacing w:after="158" w:line="256" w:lineRule="auto"/>
        <w:ind w:left="5" w:firstLine="0"/>
        <w:rPr>
          <w:b/>
          <w:bCs/>
          <w:i/>
          <w:iCs/>
        </w:rPr>
      </w:pPr>
    </w:p>
    <w:p w14:paraId="1DCF17A1" w14:textId="77777777" w:rsidR="004C3A1A" w:rsidRDefault="004C3A1A" w:rsidP="00604D83">
      <w:pPr>
        <w:spacing w:after="158" w:line="256" w:lineRule="auto"/>
        <w:ind w:left="5" w:firstLine="0"/>
        <w:rPr>
          <w:b/>
          <w:bCs/>
          <w:i/>
          <w:iCs/>
        </w:rPr>
      </w:pPr>
    </w:p>
    <w:p w14:paraId="6746FF8F" w14:textId="77777777" w:rsidR="004C3A1A" w:rsidRDefault="004C3A1A" w:rsidP="00604D83">
      <w:pPr>
        <w:spacing w:after="158" w:line="256" w:lineRule="auto"/>
        <w:ind w:left="5" w:firstLine="0"/>
        <w:rPr>
          <w:b/>
          <w:bCs/>
          <w:i/>
          <w:iCs/>
        </w:rPr>
      </w:pPr>
    </w:p>
    <w:p w14:paraId="52745329" w14:textId="77777777" w:rsidR="004C3A1A" w:rsidRPr="00B00C14" w:rsidRDefault="004C3A1A" w:rsidP="00604D83">
      <w:pPr>
        <w:spacing w:after="158" w:line="256" w:lineRule="auto"/>
        <w:ind w:left="5" w:firstLine="0"/>
        <w:rPr>
          <w:b/>
          <w:bCs/>
          <w:i/>
          <w:iCs/>
        </w:rPr>
      </w:pPr>
    </w:p>
    <w:p w14:paraId="02C77DA6" w14:textId="77777777" w:rsidR="00F43FBC" w:rsidRDefault="00F43FBC" w:rsidP="00604D83">
      <w:pPr>
        <w:spacing w:after="158" w:line="256" w:lineRule="auto"/>
        <w:ind w:left="5" w:firstLine="0"/>
        <w:rPr>
          <w:b/>
          <w:color w:val="0E2841"/>
        </w:rPr>
      </w:pPr>
    </w:p>
    <w:p w14:paraId="04879EA6" w14:textId="34D56512" w:rsidR="00B271F0" w:rsidRPr="00604D83" w:rsidRDefault="00B271F0" w:rsidP="00604D83">
      <w:pPr>
        <w:spacing w:after="158" w:line="256" w:lineRule="auto"/>
        <w:ind w:left="5" w:firstLine="0"/>
        <w:rPr>
          <w:b/>
          <w:bCs/>
          <w:i/>
          <w:iCs/>
        </w:rPr>
      </w:pPr>
      <w:r>
        <w:rPr>
          <w:b/>
          <w:color w:val="0E2841"/>
        </w:rPr>
        <w:t xml:space="preserve">About the </w:t>
      </w:r>
      <w:r w:rsidR="000B48BA">
        <w:rPr>
          <w:b/>
          <w:color w:val="0E2841"/>
        </w:rPr>
        <w:t>Peer Support</w:t>
      </w:r>
      <w:r w:rsidR="00223DBC">
        <w:rPr>
          <w:b/>
          <w:color w:val="0E2841"/>
        </w:rPr>
        <w:t xml:space="preserve"> </w:t>
      </w:r>
      <w:r>
        <w:rPr>
          <w:b/>
          <w:color w:val="0E2841"/>
        </w:rPr>
        <w:t>Service</w:t>
      </w:r>
      <w:r>
        <w:rPr>
          <w:color w:val="0E2841"/>
        </w:rPr>
        <w:t xml:space="preserve">: </w:t>
      </w:r>
      <w:r>
        <w:t xml:space="preserve"> </w:t>
      </w:r>
    </w:p>
    <w:p w14:paraId="61DDF1E9" w14:textId="77777777" w:rsidR="00B271F0" w:rsidRDefault="00B271F0" w:rsidP="00B271F0">
      <w:pPr>
        <w:spacing w:after="0" w:line="259" w:lineRule="auto"/>
        <w:ind w:left="374" w:firstLine="0"/>
        <w:jc w:val="left"/>
      </w:pPr>
      <w:r>
        <w:t xml:space="preserve">  </w:t>
      </w:r>
    </w:p>
    <w:p w14:paraId="1A966CE9" w14:textId="1A742FCF" w:rsidR="00B271F0" w:rsidRDefault="00B271F0" w:rsidP="00B271F0">
      <w:pPr>
        <w:ind w:left="374" w:firstLine="0"/>
      </w:pPr>
      <w:r>
        <w:t xml:space="preserve">As part of the Community Mental Health Transformation Programme, SW London &amp; </w:t>
      </w:r>
      <w:r w:rsidR="004D7886">
        <w:t xml:space="preserve">St </w:t>
      </w:r>
      <w:r>
        <w:t xml:space="preserve">Georges Mental Health Trust is commissioning the </w:t>
      </w:r>
      <w:r w:rsidR="000B48BA">
        <w:t>Peer Support</w:t>
      </w:r>
      <w:r>
        <w:t xml:space="preserve"> Service. Mushkil Aasaan is excited to be working collaboratively with partners such as Wandsworth Carers Network and Sound Minds in delivering the Service, led by Wandsworth Mind. </w:t>
      </w:r>
    </w:p>
    <w:p w14:paraId="17DCE463" w14:textId="77777777" w:rsidR="00B271F0" w:rsidRDefault="00B271F0" w:rsidP="00B271F0">
      <w:pPr>
        <w:spacing w:after="0" w:line="259" w:lineRule="auto"/>
        <w:ind w:left="374" w:firstLine="0"/>
        <w:jc w:val="left"/>
      </w:pPr>
      <w:r>
        <w:t xml:space="preserve"> </w:t>
      </w:r>
    </w:p>
    <w:p w14:paraId="10327738" w14:textId="5698FFAB" w:rsidR="00B271F0" w:rsidRDefault="00B271F0" w:rsidP="00B271F0">
      <w:pPr>
        <w:ind w:left="374" w:firstLine="0"/>
      </w:pPr>
      <w:r>
        <w:t xml:space="preserve">The aim of the Service is to support </w:t>
      </w:r>
      <w:r w:rsidR="000B48BA">
        <w:t>Service Users</w:t>
      </w:r>
      <w:r>
        <w:t xml:space="preserve"> through </w:t>
      </w:r>
      <w:r w:rsidR="000B48BA">
        <w:t>Peer Support</w:t>
      </w:r>
      <w:r>
        <w:t xml:space="preserve"> for early intervention, help avoid crisis or deterioration, but also as a step down from more intensive medical support to help reintegrate with the community. </w:t>
      </w:r>
      <w:r w:rsidR="005A3A14">
        <w:t>Referrals will be triaged by the Integrated Delivery Hub in Wandsworth</w:t>
      </w:r>
    </w:p>
    <w:p w14:paraId="5749A1FC" w14:textId="2C5F3771" w:rsidR="00B271F0" w:rsidRDefault="00B271F0" w:rsidP="005A3A14">
      <w:pPr>
        <w:spacing w:after="0" w:line="259" w:lineRule="auto"/>
        <w:ind w:left="374" w:firstLine="0"/>
        <w:jc w:val="left"/>
      </w:pPr>
      <w:r>
        <w:t xml:space="preserve">   </w:t>
      </w:r>
    </w:p>
    <w:p w14:paraId="706F37E1" w14:textId="2BD3C7DD" w:rsidR="00825E9B" w:rsidRDefault="00B271F0" w:rsidP="00B7198C">
      <w:pPr>
        <w:ind w:left="374" w:firstLine="0"/>
      </w:pPr>
      <w:r>
        <w:t xml:space="preserve">A key aspect of this new Service is that staff use their own experience of mental health </w:t>
      </w:r>
      <w:r w:rsidR="005A3A14">
        <w:t>difficulties</w:t>
      </w:r>
      <w:r>
        <w:t xml:space="preserve"> (for example through lived experience, either personal or professional, or caring for someone with mental health </w:t>
      </w:r>
      <w:r w:rsidR="005A3A14">
        <w:t>difficulties</w:t>
      </w:r>
      <w:r>
        <w:t xml:space="preserve">). </w:t>
      </w:r>
    </w:p>
    <w:p w14:paraId="51838FDF" w14:textId="77777777" w:rsidR="00825E9B" w:rsidRDefault="00825E9B" w:rsidP="00B7198C">
      <w:pPr>
        <w:ind w:left="374" w:firstLine="0"/>
      </w:pPr>
    </w:p>
    <w:p w14:paraId="0F1E05AC" w14:textId="41E7B3EB" w:rsidR="00A35E6A" w:rsidRDefault="00A35E6A" w:rsidP="00825E9B">
      <w:pPr>
        <w:ind w:left="374" w:hanging="374"/>
      </w:pPr>
      <w:r>
        <w:rPr>
          <w:rFonts w:ascii="Arial" w:eastAsia="Arial" w:hAnsi="Arial" w:cs="Arial"/>
          <w:b/>
        </w:rPr>
        <w:t>About Mushkil Aasaan</w:t>
      </w:r>
    </w:p>
    <w:p w14:paraId="08680551" w14:textId="77777777" w:rsidR="00825E9B" w:rsidRDefault="00B7198C" w:rsidP="00A35E6A">
      <w:pPr>
        <w:ind w:left="-5" w:right="13"/>
      </w:pPr>
      <w:r>
        <w:tab/>
      </w:r>
      <w:r w:rsidR="00825E9B">
        <w:tab/>
      </w:r>
    </w:p>
    <w:p w14:paraId="1297F4DF" w14:textId="18EC8EF2" w:rsidR="009B2E3E" w:rsidRDefault="00A35E6A" w:rsidP="00EC74E2">
      <w:pPr>
        <w:ind w:left="284" w:right="13" w:firstLine="0"/>
      </w:pPr>
      <w:r>
        <w:t>Mushkil Aasaan began in the early 1990s as a grassroots</w:t>
      </w:r>
      <w:r w:rsidR="005A3A14">
        <w:t xml:space="preserve"> project</w:t>
      </w:r>
      <w:r w:rsidR="0094645C">
        <w:t xml:space="preserve"> </w:t>
      </w:r>
      <w:r>
        <w:t xml:space="preserve">driven by Muslim women's concerns for marginalized groups facing social exclusion and unmet needs. Originating from the breakdown of traditional family structures and urban migration, it evolved into a </w:t>
      </w:r>
      <w:r w:rsidR="00714F67">
        <w:t xml:space="preserve">thriving </w:t>
      </w:r>
      <w:r w:rsidR="003D24D7">
        <w:t>C</w:t>
      </w:r>
      <w:r>
        <w:t xml:space="preserve">ommunity </w:t>
      </w:r>
      <w:r w:rsidR="0061677C">
        <w:t>C</w:t>
      </w:r>
      <w:r w:rsidR="008232A8">
        <w:t>are Service</w:t>
      </w:r>
      <w:r w:rsidR="00F02F2F">
        <w:t xml:space="preserve">. </w:t>
      </w:r>
      <w:r>
        <w:t>Committed to diversity and inclusivity, Mushkil Aasaan advocates for best practices and provides equitable services to all, regardless of background or identity.</w:t>
      </w:r>
    </w:p>
    <w:p w14:paraId="72B72079" w14:textId="77777777" w:rsidR="00416B1B" w:rsidRDefault="00416B1B" w:rsidP="00416B1B">
      <w:pPr>
        <w:ind w:left="-5" w:right="13" w:firstLine="5"/>
      </w:pPr>
    </w:p>
    <w:p w14:paraId="41C64B82" w14:textId="77777777" w:rsidR="00610365" w:rsidRDefault="00E47B0F" w:rsidP="00E47B0F">
      <w:pPr>
        <w:ind w:left="284" w:right="13" w:firstLine="0"/>
        <w:rPr>
          <w:color w:val="111111"/>
        </w:rPr>
      </w:pPr>
      <w:r>
        <w:t xml:space="preserve">Regulated by the Care Quality Commission it is a Specialist Provider of </w:t>
      </w:r>
      <w:r w:rsidR="00E33958">
        <w:t xml:space="preserve">culturally- sensitive </w:t>
      </w:r>
      <w:r>
        <w:t xml:space="preserve">Domiciliary Care and End of Life. It </w:t>
      </w:r>
      <w:r w:rsidR="008C6C19">
        <w:t>a</w:t>
      </w:r>
      <w:r w:rsidR="00360AD0">
        <w:t xml:space="preserve">lso </w:t>
      </w:r>
      <w:r>
        <w:t>offers Crisis Intervention, Counselling and Family Mediation, Advocacy Services and Cost of Living Support, and Support Groups.</w:t>
      </w:r>
      <w:r w:rsidR="00733E83" w:rsidRPr="00733E83">
        <w:rPr>
          <w:color w:val="111111"/>
        </w:rPr>
        <w:t xml:space="preserve"> </w:t>
      </w:r>
    </w:p>
    <w:p w14:paraId="43704B58" w14:textId="77777777" w:rsidR="00610365" w:rsidRDefault="00610365" w:rsidP="00E47B0F">
      <w:pPr>
        <w:ind w:left="284" w:right="13" w:firstLine="0"/>
        <w:rPr>
          <w:color w:val="111111"/>
        </w:rPr>
      </w:pPr>
    </w:p>
    <w:p w14:paraId="31B0666C" w14:textId="6F4BA11A" w:rsidR="00E47B0F" w:rsidRDefault="00733E83" w:rsidP="00E47B0F">
      <w:pPr>
        <w:ind w:left="284" w:right="13" w:firstLine="0"/>
      </w:pPr>
      <w:r w:rsidRPr="004F217B">
        <w:rPr>
          <w:color w:val="111111"/>
        </w:rPr>
        <w:t xml:space="preserve">In promoting mental well-being, we implement a unique </w:t>
      </w:r>
      <w:r w:rsidR="003779DB" w:rsidRPr="004F217B">
        <w:rPr>
          <w:color w:val="111111"/>
        </w:rPr>
        <w:t>model</w:t>
      </w:r>
      <w:r w:rsidR="00332660">
        <w:rPr>
          <w:color w:val="111111"/>
        </w:rPr>
        <w:t xml:space="preserve"> of </w:t>
      </w:r>
      <w:r w:rsidRPr="004F217B">
        <w:rPr>
          <w:color w:val="111111"/>
        </w:rPr>
        <w:t xml:space="preserve">holistic </w:t>
      </w:r>
      <w:r w:rsidR="00332660">
        <w:rPr>
          <w:color w:val="111111"/>
        </w:rPr>
        <w:t>support,</w:t>
      </w:r>
      <w:r w:rsidR="00EE315C">
        <w:rPr>
          <w:color w:val="111111"/>
        </w:rPr>
        <w:t xml:space="preserve"> </w:t>
      </w:r>
      <w:r w:rsidRPr="004F217B">
        <w:rPr>
          <w:color w:val="111111"/>
        </w:rPr>
        <w:t xml:space="preserve">offering management of crises and emotional distress. It aims to explore, enhance, and promote the inner strengths and resources of the individual towards a greater well-being, personal </w:t>
      </w:r>
      <w:proofErr w:type="gramStart"/>
      <w:r w:rsidRPr="004F217B">
        <w:rPr>
          <w:color w:val="111111"/>
        </w:rPr>
        <w:t>empowerment</w:t>
      </w:r>
      <w:proofErr w:type="gramEnd"/>
      <w:r w:rsidRPr="004F217B">
        <w:rPr>
          <w:color w:val="111111"/>
        </w:rPr>
        <w:t xml:space="preserve"> and focus</w:t>
      </w:r>
      <w:r>
        <w:rPr>
          <w:color w:val="111111"/>
        </w:rPr>
        <w:t>.</w:t>
      </w:r>
    </w:p>
    <w:p w14:paraId="57560F6E" w14:textId="77777777" w:rsidR="00E47B0F" w:rsidRDefault="00E47B0F" w:rsidP="00E47B0F">
      <w:pPr>
        <w:ind w:left="284" w:right="13" w:firstLine="0"/>
      </w:pPr>
    </w:p>
    <w:p w14:paraId="4FC6C946" w14:textId="5E449029" w:rsidR="0026735D" w:rsidRDefault="00440FD7" w:rsidP="007F4D99">
      <w:pPr>
        <w:ind w:left="284" w:right="13" w:firstLine="0"/>
        <w:rPr>
          <w:color w:val="111111"/>
        </w:rPr>
      </w:pPr>
      <w:r w:rsidRPr="004F217B">
        <w:rPr>
          <w:color w:val="111111"/>
        </w:rPr>
        <w:t>Given its framework of reference to the diversity of cultures and languages it is well-placed in the heart of the Community</w:t>
      </w:r>
      <w:r w:rsidR="0042611F">
        <w:rPr>
          <w:color w:val="111111"/>
        </w:rPr>
        <w:t xml:space="preserve"> in</w:t>
      </w:r>
      <w:r w:rsidR="009E21FF">
        <w:rPr>
          <w:color w:val="111111"/>
        </w:rPr>
        <w:t xml:space="preserve"> being a Wellbeing Hub. </w:t>
      </w:r>
      <w:r w:rsidR="00A653CB">
        <w:rPr>
          <w:color w:val="111111"/>
        </w:rPr>
        <w:t xml:space="preserve">This </w:t>
      </w:r>
      <w:r w:rsidR="00E9362C">
        <w:rPr>
          <w:color w:val="111111"/>
        </w:rPr>
        <w:t xml:space="preserve">offers a spectrum of </w:t>
      </w:r>
      <w:r w:rsidR="00E9362C" w:rsidRPr="004F217B">
        <w:rPr>
          <w:color w:val="111111"/>
        </w:rPr>
        <w:t>shared activities</w:t>
      </w:r>
      <w:r w:rsidR="00E9362C">
        <w:rPr>
          <w:color w:val="111111"/>
        </w:rPr>
        <w:t xml:space="preserve"> and opportunities</w:t>
      </w:r>
      <w:r w:rsidR="0026735D">
        <w:rPr>
          <w:color w:val="111111"/>
        </w:rPr>
        <w:t xml:space="preserve"> that enhance </w:t>
      </w:r>
      <w:r w:rsidR="00850743">
        <w:rPr>
          <w:color w:val="111111"/>
        </w:rPr>
        <w:t xml:space="preserve">the overall wellbeing and sense of belonging in </w:t>
      </w:r>
      <w:r w:rsidR="0050788D">
        <w:rPr>
          <w:color w:val="111111"/>
        </w:rPr>
        <w:t>navigating</w:t>
      </w:r>
      <w:r w:rsidR="00F9665E">
        <w:rPr>
          <w:color w:val="111111"/>
        </w:rPr>
        <w:t xml:space="preserve"> ‘Care for the Community by the Community</w:t>
      </w:r>
      <w:r w:rsidR="0050788D">
        <w:rPr>
          <w:color w:val="111111"/>
        </w:rPr>
        <w:t>’</w:t>
      </w:r>
      <w:r w:rsidR="000B48BA">
        <w:rPr>
          <w:color w:val="111111"/>
        </w:rPr>
        <w:t>.</w:t>
      </w:r>
    </w:p>
    <w:p w14:paraId="446AC675" w14:textId="77777777" w:rsidR="0026735D" w:rsidRDefault="0026735D" w:rsidP="007F4D99">
      <w:pPr>
        <w:ind w:left="284" w:right="13" w:firstLine="0"/>
        <w:rPr>
          <w:color w:val="111111"/>
        </w:rPr>
      </w:pPr>
    </w:p>
    <w:p w14:paraId="48FE1ADC" w14:textId="77777777" w:rsidR="000B48BA" w:rsidRDefault="000B48BA" w:rsidP="007F4D99">
      <w:pPr>
        <w:ind w:left="284" w:right="13" w:firstLine="0"/>
        <w:rPr>
          <w:color w:val="111111"/>
        </w:rPr>
      </w:pPr>
    </w:p>
    <w:p w14:paraId="19410238" w14:textId="7E7DCB30" w:rsidR="000B48BA" w:rsidRDefault="000B48BA" w:rsidP="000B48BA">
      <w:pPr>
        <w:ind w:left="284" w:right="13" w:firstLine="0"/>
        <w:jc w:val="center"/>
        <w:rPr>
          <w:color w:val="111111"/>
        </w:rPr>
      </w:pPr>
      <w:r>
        <w:rPr>
          <w:color w:val="111111"/>
        </w:rPr>
        <w:t>~~~~~~~~~~~</w:t>
      </w:r>
    </w:p>
    <w:p w14:paraId="24F4997A" w14:textId="77777777" w:rsidR="00045495" w:rsidRDefault="00045495" w:rsidP="00BA3D8F">
      <w:pPr>
        <w:spacing w:after="0" w:line="577" w:lineRule="auto"/>
        <w:ind w:left="-5" w:right="7063"/>
        <w:rPr>
          <w:color w:val="111111"/>
        </w:rPr>
      </w:pPr>
    </w:p>
    <w:p w14:paraId="6A41484A" w14:textId="0DCA4CE5" w:rsidR="00B526A5" w:rsidRDefault="00D1192D" w:rsidP="00BA3D8F">
      <w:pPr>
        <w:spacing w:after="0" w:line="577" w:lineRule="auto"/>
        <w:ind w:left="-5" w:right="706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201D60F5" w14:textId="77777777" w:rsidR="001A1661" w:rsidRDefault="001A1661" w:rsidP="000E10ED">
      <w:pPr>
        <w:spacing w:after="6" w:line="255" w:lineRule="auto"/>
        <w:ind w:left="369" w:hanging="10"/>
        <w:jc w:val="left"/>
        <w:rPr>
          <w:rFonts w:ascii="Arial" w:eastAsia="Arial" w:hAnsi="Arial" w:cs="Arial"/>
          <w:b/>
        </w:rPr>
      </w:pPr>
    </w:p>
    <w:p w14:paraId="5BA4C0FD" w14:textId="77777777" w:rsidR="001A1661" w:rsidRDefault="001A1661" w:rsidP="000E10ED">
      <w:pPr>
        <w:spacing w:after="6" w:line="255" w:lineRule="auto"/>
        <w:ind w:left="369" w:hanging="10"/>
        <w:jc w:val="left"/>
        <w:rPr>
          <w:rFonts w:ascii="Arial" w:eastAsia="Arial" w:hAnsi="Arial" w:cs="Arial"/>
          <w:b/>
        </w:rPr>
      </w:pPr>
    </w:p>
    <w:p w14:paraId="5D399C51" w14:textId="77777777" w:rsidR="001A1661" w:rsidRDefault="001A1661" w:rsidP="000E10ED">
      <w:pPr>
        <w:spacing w:after="6" w:line="255" w:lineRule="auto"/>
        <w:ind w:left="369" w:hanging="10"/>
        <w:jc w:val="left"/>
        <w:rPr>
          <w:rFonts w:ascii="Arial" w:eastAsia="Arial" w:hAnsi="Arial" w:cs="Arial"/>
          <w:b/>
        </w:rPr>
      </w:pPr>
    </w:p>
    <w:p w14:paraId="46D5AABD" w14:textId="77777777" w:rsidR="001A1661" w:rsidRDefault="001A1661" w:rsidP="000E10ED">
      <w:pPr>
        <w:spacing w:after="6" w:line="255" w:lineRule="auto"/>
        <w:ind w:left="369" w:hanging="10"/>
        <w:jc w:val="left"/>
        <w:rPr>
          <w:rFonts w:ascii="Arial" w:eastAsia="Arial" w:hAnsi="Arial" w:cs="Arial"/>
          <w:b/>
        </w:rPr>
      </w:pPr>
    </w:p>
    <w:p w14:paraId="7AC6B43B" w14:textId="390F99BA" w:rsidR="000E10ED" w:rsidRPr="001312AB" w:rsidRDefault="001312AB" w:rsidP="001312AB">
      <w:pPr>
        <w:spacing w:after="6" w:line="255" w:lineRule="auto"/>
        <w:ind w:left="369" w:hanging="10"/>
        <w:jc w:val="left"/>
        <w:rPr>
          <w:b/>
          <w:bCs/>
        </w:rPr>
      </w:pPr>
      <w:r w:rsidRPr="001312AB">
        <w:rPr>
          <w:b/>
          <w:bCs/>
        </w:rPr>
        <w:t>PEER SUPPORT</w:t>
      </w:r>
      <w:r>
        <w:rPr>
          <w:b/>
          <w:bCs/>
        </w:rPr>
        <w:t xml:space="preserve"> WORKER - </w:t>
      </w:r>
      <w:r w:rsidR="000E10ED">
        <w:rPr>
          <w:b/>
        </w:rPr>
        <w:t>Main Responsibilities</w:t>
      </w:r>
      <w:r w:rsidR="00E04800">
        <w:t xml:space="preserve"> </w:t>
      </w:r>
    </w:p>
    <w:p w14:paraId="07DCA589" w14:textId="77777777" w:rsidR="00DE5CC7" w:rsidRDefault="00DE5CC7" w:rsidP="000E10ED">
      <w:pPr>
        <w:spacing w:after="6" w:line="255" w:lineRule="auto"/>
        <w:ind w:left="369" w:hanging="10"/>
        <w:jc w:val="left"/>
      </w:pPr>
    </w:p>
    <w:p w14:paraId="33FD32A5" w14:textId="6E288D65" w:rsidR="000E10ED" w:rsidRDefault="000E10ED" w:rsidP="000E10ED">
      <w:pPr>
        <w:numPr>
          <w:ilvl w:val="0"/>
          <w:numId w:val="2"/>
        </w:numPr>
        <w:ind w:hanging="360"/>
      </w:pPr>
      <w:r>
        <w:t>Further to referrals from Triage, to conduct a person-centred, holistic wellbeing assessment that identi</w:t>
      </w:r>
      <w:r w:rsidR="00911CEC">
        <w:t>f</w:t>
      </w:r>
      <w:r>
        <w:t xml:space="preserve">ies goals and develops a plan to support and sustain positive mental wellbeing.  </w:t>
      </w:r>
    </w:p>
    <w:p w14:paraId="138CBD7C" w14:textId="77777777" w:rsidR="000E10ED" w:rsidRDefault="000E10ED" w:rsidP="000E10ED">
      <w:pPr>
        <w:numPr>
          <w:ilvl w:val="0"/>
          <w:numId w:val="2"/>
        </w:numPr>
        <w:ind w:hanging="360"/>
      </w:pPr>
      <w:r>
        <w:t xml:space="preserve">Work from a strength-based approach focusing on the person themselves and providing non-judgemental support, respecting </w:t>
      </w:r>
      <w:proofErr w:type="gramStart"/>
      <w:r>
        <w:t>diversity</w:t>
      </w:r>
      <w:proofErr w:type="gramEnd"/>
      <w:r>
        <w:t xml:space="preserve"> and their lifestyle choices.  </w:t>
      </w:r>
    </w:p>
    <w:p w14:paraId="194DF3D9" w14:textId="65B7EAAB" w:rsidR="000E10ED" w:rsidRDefault="000E10ED" w:rsidP="000E10ED">
      <w:pPr>
        <w:numPr>
          <w:ilvl w:val="0"/>
          <w:numId w:val="2"/>
        </w:numPr>
        <w:ind w:hanging="360"/>
      </w:pPr>
      <w:r>
        <w:t xml:space="preserve">Supporting </w:t>
      </w:r>
      <w:r w:rsidR="000B48BA">
        <w:t>Service Users</w:t>
      </w:r>
      <w:r>
        <w:t xml:space="preserve"> in identifying how to manage their daily lives and offering key resources to support their wellbeing.  </w:t>
      </w:r>
    </w:p>
    <w:p w14:paraId="5E908F57" w14:textId="77777777" w:rsidR="000E10ED" w:rsidRDefault="000E10ED" w:rsidP="000E10ED">
      <w:pPr>
        <w:numPr>
          <w:ilvl w:val="0"/>
          <w:numId w:val="2"/>
        </w:numPr>
        <w:ind w:hanging="360"/>
      </w:pPr>
      <w:r>
        <w:t xml:space="preserve">Provide help to navigate the health and wellbeing system and through person-centred approaches connect into community resources to reduce isolation and improve wellbeing.  </w:t>
      </w:r>
    </w:p>
    <w:p w14:paraId="6AD7EFB1" w14:textId="6DF6283D" w:rsidR="000E10ED" w:rsidRDefault="000E10ED" w:rsidP="000E10ED">
      <w:pPr>
        <w:numPr>
          <w:ilvl w:val="0"/>
          <w:numId w:val="2"/>
        </w:numPr>
        <w:ind w:hanging="360"/>
      </w:pPr>
      <w:r>
        <w:t xml:space="preserve">Delivery of short-term 1-1 </w:t>
      </w:r>
      <w:r w:rsidR="000B48BA">
        <w:t>Peer Support</w:t>
      </w:r>
      <w:r>
        <w:t xml:space="preserve"> sessions with </w:t>
      </w:r>
      <w:r w:rsidR="000B48BA">
        <w:t>Service Users</w:t>
      </w:r>
      <w:r>
        <w:t xml:space="preserve"> focussed on talking through their emotional challenges, building coping mechanisms and working together to meet their wellbeing goals.  </w:t>
      </w:r>
    </w:p>
    <w:p w14:paraId="79135980" w14:textId="77777777" w:rsidR="000E10ED" w:rsidRDefault="000E10ED" w:rsidP="000E10ED">
      <w:pPr>
        <w:numPr>
          <w:ilvl w:val="0"/>
          <w:numId w:val="2"/>
        </w:numPr>
        <w:ind w:hanging="360"/>
      </w:pPr>
      <w:r>
        <w:t xml:space="preserve">Supporting access to, and the delivery of, a variety of peer and social support groups, </w:t>
      </w:r>
      <w:proofErr w:type="gramStart"/>
      <w:r>
        <w:t>workshops</w:t>
      </w:r>
      <w:proofErr w:type="gramEnd"/>
      <w:r>
        <w:t xml:space="preserve"> and activities available within the wider community.  </w:t>
      </w:r>
    </w:p>
    <w:p w14:paraId="765D7B9B" w14:textId="6122A58D" w:rsidR="000E10ED" w:rsidRDefault="000E10ED" w:rsidP="000E10ED">
      <w:pPr>
        <w:numPr>
          <w:ilvl w:val="0"/>
          <w:numId w:val="2"/>
        </w:numPr>
        <w:ind w:hanging="360"/>
      </w:pPr>
      <w:r>
        <w:t xml:space="preserve">To monitor the effectiveness of interventions offered through the routine use of outcome monitoring tools reviewed directly with </w:t>
      </w:r>
      <w:r w:rsidR="000B48BA">
        <w:t>Service Users</w:t>
      </w:r>
      <w:r>
        <w:t xml:space="preserve">.  </w:t>
      </w:r>
    </w:p>
    <w:p w14:paraId="7B5BF01A" w14:textId="74CAB230" w:rsidR="000E10ED" w:rsidRDefault="000E10ED" w:rsidP="000E10ED">
      <w:pPr>
        <w:numPr>
          <w:ilvl w:val="0"/>
          <w:numId w:val="2"/>
        </w:numPr>
        <w:ind w:hanging="360"/>
      </w:pPr>
      <w:r>
        <w:t xml:space="preserve">To maintain high levels of safeguarding awareness and to respond to risk and safeguarding issues as they arise whilst respecting the </w:t>
      </w:r>
      <w:r w:rsidR="000B48BA">
        <w:t>Service Users</w:t>
      </w:r>
      <w:r>
        <w:t xml:space="preserve">’ autonomy wherever possible.  </w:t>
      </w:r>
    </w:p>
    <w:p w14:paraId="11170CF6" w14:textId="69BF8AF9" w:rsidR="000E10ED" w:rsidRDefault="000E10ED" w:rsidP="000E10ED">
      <w:pPr>
        <w:numPr>
          <w:ilvl w:val="0"/>
          <w:numId w:val="2"/>
        </w:numPr>
        <w:ind w:hanging="360"/>
      </w:pPr>
      <w:r>
        <w:t xml:space="preserve">Work as part of the wider </w:t>
      </w:r>
      <w:r w:rsidR="000B48BA">
        <w:t>Peer Support</w:t>
      </w:r>
      <w:r>
        <w:t xml:space="preserve"> team, liaising with the Community Mental Health Team, managing new </w:t>
      </w:r>
      <w:proofErr w:type="gramStart"/>
      <w:r>
        <w:t>referrals</w:t>
      </w:r>
      <w:proofErr w:type="gramEnd"/>
      <w:r>
        <w:t xml:space="preserve"> and working in partnership with </w:t>
      </w:r>
      <w:r w:rsidR="000B48BA">
        <w:t>Peer Support</w:t>
      </w:r>
      <w:r>
        <w:t xml:space="preserve"> colleagues in partner agencies.  </w:t>
      </w:r>
    </w:p>
    <w:p w14:paraId="3C58E20E" w14:textId="77777777" w:rsidR="000E10ED" w:rsidRDefault="000E10ED" w:rsidP="000E10ED">
      <w:pPr>
        <w:numPr>
          <w:ilvl w:val="0"/>
          <w:numId w:val="2"/>
        </w:numPr>
        <w:ind w:hanging="360"/>
      </w:pPr>
      <w:r>
        <w:t xml:space="preserve">To maintain accurate and up to date records of all work delivered on relevant data systems and to contribute to the monitoring and evaluation of our </w:t>
      </w:r>
      <w:proofErr w:type="gramStart"/>
      <w:r>
        <w:t>services</w:t>
      </w:r>
      <w:proofErr w:type="gramEnd"/>
      <w:r>
        <w:t xml:space="preserve">  </w:t>
      </w:r>
    </w:p>
    <w:p w14:paraId="38E4FEC4" w14:textId="42C846C6" w:rsidR="000E10ED" w:rsidRDefault="000E10ED" w:rsidP="000E10ED">
      <w:pPr>
        <w:numPr>
          <w:ilvl w:val="0"/>
          <w:numId w:val="2"/>
        </w:numPr>
        <w:ind w:hanging="360"/>
      </w:pPr>
      <w:r>
        <w:t xml:space="preserve">To ensure </w:t>
      </w:r>
      <w:r w:rsidR="000B48BA">
        <w:t>Service Users</w:t>
      </w:r>
      <w:r>
        <w:t xml:space="preserve">’ voices are always central to service developments and contributing to </w:t>
      </w:r>
      <w:r w:rsidR="000B48BA">
        <w:t>Service Users</w:t>
      </w:r>
      <w:r>
        <w:t xml:space="preserve">’ participation and engagement activities in the </w:t>
      </w:r>
      <w:proofErr w:type="gramStart"/>
      <w:r w:rsidR="00AD4F69">
        <w:t>C</w:t>
      </w:r>
      <w:r>
        <w:t>harity</w:t>
      </w:r>
      <w:proofErr w:type="gramEnd"/>
      <w:r>
        <w:t xml:space="preserve">  </w:t>
      </w:r>
    </w:p>
    <w:p w14:paraId="440E6A36" w14:textId="4C731351" w:rsidR="000E10ED" w:rsidRDefault="000E10ED" w:rsidP="000E10ED">
      <w:pPr>
        <w:numPr>
          <w:ilvl w:val="0"/>
          <w:numId w:val="2"/>
        </w:numPr>
        <w:ind w:hanging="360"/>
      </w:pPr>
      <w:r>
        <w:t xml:space="preserve">Undertaking direct promotion and publicity of the Charity’s services to </w:t>
      </w:r>
      <w:r w:rsidR="000B48BA">
        <w:t>Service Users</w:t>
      </w:r>
      <w:r>
        <w:t xml:space="preserve">, </w:t>
      </w:r>
      <w:proofErr w:type="gramStart"/>
      <w:r>
        <w:t>communities</w:t>
      </w:r>
      <w:proofErr w:type="gramEnd"/>
      <w:r>
        <w:t xml:space="preserve"> and professionals  </w:t>
      </w:r>
    </w:p>
    <w:p w14:paraId="780D7E9E" w14:textId="77777777" w:rsidR="000E10ED" w:rsidRDefault="000E10ED" w:rsidP="000E10ED">
      <w:pPr>
        <w:numPr>
          <w:ilvl w:val="0"/>
          <w:numId w:val="2"/>
        </w:numPr>
        <w:ind w:hanging="360"/>
      </w:pPr>
      <w:r>
        <w:t xml:space="preserve">To attend regular clinical and line management supervision and to attend other team meetings as appropriate including occasional meetings/ training </w:t>
      </w:r>
      <w:proofErr w:type="gramStart"/>
      <w:r>
        <w:t>days</w:t>
      </w:r>
      <w:proofErr w:type="gramEnd"/>
      <w:r>
        <w:t xml:space="preserve">  </w:t>
      </w:r>
    </w:p>
    <w:p w14:paraId="38BF6DE8" w14:textId="77777777" w:rsidR="000E10ED" w:rsidRDefault="000E10ED" w:rsidP="000E10ED">
      <w:pPr>
        <w:numPr>
          <w:ilvl w:val="0"/>
          <w:numId w:val="2"/>
        </w:numPr>
        <w:ind w:hanging="360"/>
      </w:pPr>
      <w:r>
        <w:t xml:space="preserve">To actively implement and adhere to the Charity’s policies and procedures, including equalities, inclusion and diversity, safeguarding, GDPR, Health &amp; Safety &amp; Service User engagement policies.  </w:t>
      </w:r>
    </w:p>
    <w:p w14:paraId="22E83686" w14:textId="77777777" w:rsidR="000E10ED" w:rsidRDefault="000E10ED" w:rsidP="000E10ED">
      <w:pPr>
        <w:numPr>
          <w:ilvl w:val="0"/>
          <w:numId w:val="2"/>
        </w:numPr>
        <w:ind w:hanging="360"/>
      </w:pPr>
      <w:r>
        <w:t xml:space="preserve">Any other tasks, not listed here, but deemed necessary and in the interest of the Charity.  </w:t>
      </w:r>
    </w:p>
    <w:p w14:paraId="418072F8" w14:textId="77777777" w:rsidR="000E10ED" w:rsidRDefault="000E10ED" w:rsidP="000E10ED">
      <w:pPr>
        <w:spacing w:after="23" w:line="259" w:lineRule="auto"/>
        <w:ind w:left="37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7C76816" w14:textId="77777777" w:rsidR="000E10ED" w:rsidRDefault="000E10ED" w:rsidP="000E10ED">
      <w:pPr>
        <w:spacing w:after="232" w:line="259" w:lineRule="auto"/>
        <w:ind w:left="360" w:firstLine="0"/>
        <w:jc w:val="left"/>
        <w:rPr>
          <w:b/>
          <w:color w:val="0E2841"/>
        </w:rPr>
      </w:pPr>
    </w:p>
    <w:p w14:paraId="37F10596" w14:textId="77777777" w:rsidR="000E10ED" w:rsidRDefault="000E10ED" w:rsidP="000E10ED">
      <w:pPr>
        <w:spacing w:after="6" w:line="255" w:lineRule="auto"/>
        <w:ind w:left="10" w:hanging="10"/>
        <w:jc w:val="left"/>
        <w:rPr>
          <w:b/>
        </w:rPr>
      </w:pPr>
    </w:p>
    <w:p w14:paraId="467B04C6" w14:textId="77777777" w:rsidR="00C23107" w:rsidRDefault="00C23107" w:rsidP="000E10ED">
      <w:pPr>
        <w:spacing w:after="6" w:line="255" w:lineRule="auto"/>
        <w:ind w:left="10" w:hanging="10"/>
        <w:jc w:val="left"/>
        <w:rPr>
          <w:b/>
        </w:rPr>
      </w:pPr>
    </w:p>
    <w:p w14:paraId="6EAB2350" w14:textId="77777777" w:rsidR="00C23107" w:rsidRDefault="00C23107" w:rsidP="000E10ED">
      <w:pPr>
        <w:spacing w:after="6" w:line="255" w:lineRule="auto"/>
        <w:ind w:left="10" w:hanging="10"/>
        <w:jc w:val="left"/>
        <w:rPr>
          <w:b/>
        </w:rPr>
      </w:pPr>
    </w:p>
    <w:p w14:paraId="00818263" w14:textId="77777777" w:rsidR="00C23107" w:rsidRDefault="00C23107" w:rsidP="000E10ED">
      <w:pPr>
        <w:spacing w:after="6" w:line="255" w:lineRule="auto"/>
        <w:ind w:left="10" w:hanging="10"/>
        <w:jc w:val="left"/>
        <w:rPr>
          <w:b/>
        </w:rPr>
      </w:pPr>
    </w:p>
    <w:p w14:paraId="0D429F07" w14:textId="77777777" w:rsidR="00C23107" w:rsidRDefault="00C23107" w:rsidP="000E10ED">
      <w:pPr>
        <w:spacing w:after="6" w:line="255" w:lineRule="auto"/>
        <w:ind w:left="10" w:hanging="10"/>
        <w:jc w:val="left"/>
        <w:rPr>
          <w:b/>
        </w:rPr>
      </w:pPr>
    </w:p>
    <w:p w14:paraId="7F0B6341" w14:textId="77777777" w:rsidR="00E32561" w:rsidRDefault="00E32561" w:rsidP="00024CDA">
      <w:pPr>
        <w:spacing w:after="331" w:line="259" w:lineRule="auto"/>
        <w:ind w:left="-5"/>
      </w:pPr>
    </w:p>
    <w:p w14:paraId="34167CDA" w14:textId="424F9743" w:rsidR="00E76B04" w:rsidRPr="00593D4C" w:rsidRDefault="00E76B04" w:rsidP="00E76B04">
      <w:pPr>
        <w:spacing w:after="23" w:line="256" w:lineRule="auto"/>
        <w:ind w:left="0" w:firstLine="0"/>
      </w:pPr>
    </w:p>
    <w:p w14:paraId="5DC0960E" w14:textId="356A5D26" w:rsidR="00E76B04" w:rsidRPr="000B48BA" w:rsidRDefault="000B48BA" w:rsidP="00E76B04">
      <w:pPr>
        <w:spacing w:after="245"/>
        <w:ind w:left="-5" w:hanging="10"/>
      </w:pPr>
      <w:r>
        <w:rPr>
          <w:b/>
          <w:color w:val="0E2841"/>
        </w:rPr>
        <w:t>PEER SUPPORT</w:t>
      </w:r>
      <w:r w:rsidR="00E76B04" w:rsidRPr="000B48BA">
        <w:rPr>
          <w:b/>
          <w:color w:val="0E2841"/>
        </w:rPr>
        <w:t xml:space="preserve"> WORKER </w:t>
      </w:r>
      <w:r w:rsidR="00E76B04" w:rsidRPr="000B48BA">
        <w:rPr>
          <w:b/>
        </w:rPr>
        <w:t xml:space="preserve">- Person Specification </w:t>
      </w:r>
    </w:p>
    <w:p w14:paraId="40496F47" w14:textId="77777777" w:rsidR="00E76B04" w:rsidRPr="000B48BA" w:rsidRDefault="00E76B04" w:rsidP="00E76B04">
      <w:pPr>
        <w:spacing w:after="246"/>
        <w:ind w:left="0" w:firstLine="0"/>
      </w:pPr>
      <w:r w:rsidRPr="000B48BA">
        <w:t xml:space="preserve">(E) = Essential, (D) = Desirable </w:t>
      </w:r>
    </w:p>
    <w:p w14:paraId="5C3EC89D" w14:textId="77777777" w:rsidR="00E76B04" w:rsidRPr="000B48BA" w:rsidRDefault="00E76B04" w:rsidP="00E76B04">
      <w:pPr>
        <w:spacing w:after="211"/>
        <w:ind w:left="-5" w:hanging="10"/>
      </w:pPr>
      <w:r w:rsidRPr="000B48BA">
        <w:rPr>
          <w:b/>
        </w:rPr>
        <w:t xml:space="preserve">Experience and Knowledge </w:t>
      </w:r>
    </w:p>
    <w:p w14:paraId="6FA3165C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Able to draw on direct lived experience of mental health challenges, either your own or as a supporter of family or friends (E) </w:t>
      </w:r>
    </w:p>
    <w:p w14:paraId="5E9DB3C4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Experience of providing 1-2-1 support (social, </w:t>
      </w:r>
      <w:proofErr w:type="gramStart"/>
      <w:r w:rsidRPr="000B48BA">
        <w:t>emotional</w:t>
      </w:r>
      <w:proofErr w:type="gramEnd"/>
      <w:r w:rsidRPr="000B48BA">
        <w:t xml:space="preserve"> or practical) to people living with a mental health condition (either professionally or personally) (E) </w:t>
      </w:r>
    </w:p>
    <w:p w14:paraId="63065937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Experience of facilitating group work and delivering psycho-educational material (D) </w:t>
      </w:r>
    </w:p>
    <w:p w14:paraId="05998C38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Knowledge of mental health conditions, and the services and systems that support people experiencing mental ill health (D) </w:t>
      </w:r>
    </w:p>
    <w:p w14:paraId="6EA4EFC5" w14:textId="77777777" w:rsidR="00E76B04" w:rsidRPr="000B48BA" w:rsidRDefault="00E76B04" w:rsidP="00E76B04">
      <w:pPr>
        <w:spacing w:after="20" w:line="256" w:lineRule="auto"/>
        <w:ind w:left="0" w:firstLine="0"/>
      </w:pPr>
      <w:r w:rsidRPr="000B48BA">
        <w:t xml:space="preserve"> </w:t>
      </w:r>
    </w:p>
    <w:p w14:paraId="488F57F2" w14:textId="77777777" w:rsidR="00E76B04" w:rsidRPr="000B48BA" w:rsidRDefault="00E76B04" w:rsidP="00E76B04">
      <w:pPr>
        <w:spacing w:after="214"/>
        <w:ind w:left="-5" w:hanging="10"/>
      </w:pPr>
      <w:r w:rsidRPr="000B48BA">
        <w:rPr>
          <w:b/>
        </w:rPr>
        <w:t xml:space="preserve">Skills and Attitudes </w:t>
      </w:r>
    </w:p>
    <w:p w14:paraId="3E2DB0A9" w14:textId="2C8A2D4E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Very strong ability to actively engage with a wide range of </w:t>
      </w:r>
      <w:r w:rsidR="000B48BA">
        <w:t>Service Users</w:t>
      </w:r>
      <w:r w:rsidRPr="000B48BA">
        <w:t xml:space="preserve"> and an understanding of the issues people with mental health issues face in their </w:t>
      </w:r>
      <w:proofErr w:type="gramStart"/>
      <w:r w:rsidRPr="000B48BA">
        <w:t>lives.(</w:t>
      </w:r>
      <w:proofErr w:type="gramEnd"/>
      <w:r w:rsidRPr="000B48BA">
        <w:t xml:space="preserve">E) </w:t>
      </w:r>
    </w:p>
    <w:p w14:paraId="79DF23C0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Ability to work consistently with high levels of empathy, </w:t>
      </w:r>
      <w:proofErr w:type="gramStart"/>
      <w:r w:rsidRPr="000B48BA">
        <w:t>warmth</w:t>
      </w:r>
      <w:proofErr w:type="gramEnd"/>
      <w:r w:rsidRPr="000B48BA">
        <w:t xml:space="preserve"> and unconditional positive regard (E) </w:t>
      </w:r>
    </w:p>
    <w:p w14:paraId="006B6D39" w14:textId="238F6549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Ability to communicate effectively, both verbally and in writing, with </w:t>
      </w:r>
      <w:r w:rsidR="000B48BA">
        <w:t>Service Users</w:t>
      </w:r>
      <w:r w:rsidRPr="000B48BA">
        <w:t xml:space="preserve">, their families, carers, community groups, partner agencies and stakeholders (E) </w:t>
      </w:r>
    </w:p>
    <w:p w14:paraId="3449C98C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Ability to identify risk and assess/manage risk when working with individuals (D) </w:t>
      </w:r>
    </w:p>
    <w:p w14:paraId="0DC5CF4A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An understanding of the principles of confidentiality and how these apply when handling service user information (E) </w:t>
      </w:r>
    </w:p>
    <w:p w14:paraId="78ADF72D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A working understanding of the principles of equality, inclusion &amp; </w:t>
      </w:r>
      <w:proofErr w:type="gramStart"/>
      <w:r w:rsidRPr="000B48BA">
        <w:t>diversity</w:t>
      </w:r>
      <w:proofErr w:type="gramEnd"/>
      <w:r w:rsidRPr="000B48BA">
        <w:t xml:space="preserve"> and a commitment to providing an inclusive, culturally sensitive service (E) </w:t>
      </w:r>
    </w:p>
    <w:p w14:paraId="44F05EC3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Flexible attitude including a willingness and ability to offer a range of mental health support and to contribute to new initiatives and ways of working (E) </w:t>
      </w:r>
    </w:p>
    <w:p w14:paraId="5470462A" w14:textId="3AB1819E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Commitment to working collaboratively with </w:t>
      </w:r>
      <w:r w:rsidR="000B48BA">
        <w:t>Service Users</w:t>
      </w:r>
      <w:r w:rsidRPr="000B48BA">
        <w:t xml:space="preserve"> as full partners in any approach &amp; to supporting user engagement in Mind in </w:t>
      </w:r>
      <w:r w:rsidR="001209BD">
        <w:t>Wandsworth</w:t>
      </w:r>
      <w:r w:rsidRPr="000B48BA">
        <w:t xml:space="preserve">(E) </w:t>
      </w:r>
    </w:p>
    <w:p w14:paraId="7240A59A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Strong IT skills including the ability to maintain accurate records, </w:t>
      </w:r>
      <w:proofErr w:type="gramStart"/>
      <w:r w:rsidRPr="000B48BA">
        <w:t>statistics</w:t>
      </w:r>
      <w:proofErr w:type="gramEnd"/>
      <w:r w:rsidRPr="000B48BA">
        <w:t xml:space="preserve"> and database entry (E) </w:t>
      </w:r>
    </w:p>
    <w:p w14:paraId="351DF7D0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Ability to maintain professional working boundaries whilst offering flexible, compassionate support to young people (E) </w:t>
      </w:r>
    </w:p>
    <w:p w14:paraId="59B8AB92" w14:textId="777777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Ability to work on your own initiative and as part of a team in a busy and varied role (E) </w:t>
      </w:r>
    </w:p>
    <w:p w14:paraId="1C9AE50B" w14:textId="5F82CC77" w:rsidR="00E76B04" w:rsidRPr="000B48BA" w:rsidRDefault="00E76B04" w:rsidP="00E76B04">
      <w:pPr>
        <w:numPr>
          <w:ilvl w:val="0"/>
          <w:numId w:val="14"/>
        </w:numPr>
        <w:spacing w:after="3" w:line="247" w:lineRule="auto"/>
        <w:ind w:hanging="360"/>
        <w:jc w:val="left"/>
      </w:pPr>
      <w:r w:rsidRPr="000B48BA">
        <w:t xml:space="preserve">Willingness to attend and contribute to </w:t>
      </w:r>
      <w:r w:rsidR="000B48BA">
        <w:t>Peer Support</w:t>
      </w:r>
      <w:r w:rsidRPr="000B48BA">
        <w:t xml:space="preserve"> team and Mind in </w:t>
      </w:r>
      <w:r w:rsidR="000B48BA">
        <w:t>Wandsworth</w:t>
      </w:r>
      <w:r w:rsidRPr="000B48BA">
        <w:t xml:space="preserve"> meetings (E) </w:t>
      </w:r>
    </w:p>
    <w:p w14:paraId="7D51AB23" w14:textId="2A438A67" w:rsidR="00E76B04" w:rsidRPr="000B48BA" w:rsidRDefault="00E76B04" w:rsidP="00E76B04">
      <w:pPr>
        <w:numPr>
          <w:ilvl w:val="0"/>
          <w:numId w:val="14"/>
        </w:numPr>
        <w:spacing w:after="0" w:line="256" w:lineRule="auto"/>
        <w:ind w:hanging="360"/>
        <w:jc w:val="left"/>
      </w:pPr>
      <w:r w:rsidRPr="000B48BA">
        <w:t xml:space="preserve">Able to undertake regular travel within the London Borough of </w:t>
      </w:r>
      <w:r w:rsidR="00F5365D" w:rsidRPr="000B48BA">
        <w:t>Wandsworth</w:t>
      </w:r>
      <w:r w:rsidRPr="000B48BA">
        <w:t xml:space="preserve"> (E) </w:t>
      </w:r>
    </w:p>
    <w:p w14:paraId="411F5D3E" w14:textId="77777777" w:rsidR="00E76B04" w:rsidRPr="00593D4C" w:rsidRDefault="00E76B04" w:rsidP="00E76B04">
      <w:pPr>
        <w:spacing w:after="0" w:line="256" w:lineRule="auto"/>
        <w:ind w:left="0" w:firstLine="0"/>
      </w:pPr>
      <w:r w:rsidRPr="00593D4C">
        <w:t xml:space="preserve"> </w:t>
      </w:r>
    </w:p>
    <w:p w14:paraId="6B48F35B" w14:textId="77777777" w:rsidR="00E76B04" w:rsidRPr="00593D4C" w:rsidRDefault="00E76B04" w:rsidP="00E76B04">
      <w:pPr>
        <w:spacing w:after="0" w:line="256" w:lineRule="auto"/>
        <w:ind w:left="0" w:firstLine="0"/>
      </w:pPr>
      <w:r w:rsidRPr="00593D4C">
        <w:t xml:space="preserve"> </w:t>
      </w:r>
    </w:p>
    <w:p w14:paraId="68ACD01C" w14:textId="77777777" w:rsidR="00E76B04" w:rsidRDefault="00E76B04" w:rsidP="00E76B04">
      <w:pPr>
        <w:spacing w:after="20" w:line="256" w:lineRule="auto"/>
        <w:ind w:left="0" w:firstLine="0"/>
      </w:pPr>
      <w:r w:rsidRPr="00593D4C">
        <w:t xml:space="preserve"> </w:t>
      </w:r>
    </w:p>
    <w:p w14:paraId="31EC39B3" w14:textId="77777777" w:rsidR="00C23107" w:rsidRDefault="00C23107" w:rsidP="00E76B04">
      <w:pPr>
        <w:spacing w:after="20" w:line="256" w:lineRule="auto"/>
        <w:ind w:left="0" w:firstLine="0"/>
      </w:pPr>
    </w:p>
    <w:p w14:paraId="781B3C71" w14:textId="77777777" w:rsidR="00C23107" w:rsidRDefault="00C23107" w:rsidP="00E76B04">
      <w:pPr>
        <w:spacing w:after="20" w:line="256" w:lineRule="auto"/>
        <w:ind w:left="0" w:firstLine="0"/>
      </w:pPr>
    </w:p>
    <w:p w14:paraId="13F8F489" w14:textId="77777777" w:rsidR="00C23107" w:rsidRDefault="00C23107" w:rsidP="00E76B04">
      <w:pPr>
        <w:spacing w:after="20" w:line="256" w:lineRule="auto"/>
        <w:ind w:left="0" w:firstLine="0"/>
      </w:pPr>
    </w:p>
    <w:p w14:paraId="6B8EE52B" w14:textId="77777777" w:rsidR="00C23107" w:rsidRDefault="00C23107" w:rsidP="00E76B04">
      <w:pPr>
        <w:spacing w:after="20" w:line="256" w:lineRule="auto"/>
        <w:ind w:left="0" w:firstLine="0"/>
      </w:pPr>
    </w:p>
    <w:p w14:paraId="1F59C071" w14:textId="77777777" w:rsidR="00C23107" w:rsidRDefault="00C23107" w:rsidP="00E76B04">
      <w:pPr>
        <w:spacing w:after="20" w:line="256" w:lineRule="auto"/>
        <w:ind w:left="0" w:firstLine="0"/>
      </w:pPr>
    </w:p>
    <w:p w14:paraId="7D36AF0B" w14:textId="77777777" w:rsidR="00C23107" w:rsidRPr="00593D4C" w:rsidRDefault="00C23107" w:rsidP="00E76B04">
      <w:pPr>
        <w:spacing w:after="20" w:line="256" w:lineRule="auto"/>
        <w:ind w:left="0" w:firstLine="0"/>
      </w:pPr>
    </w:p>
    <w:p w14:paraId="62AB42C4" w14:textId="77777777" w:rsidR="002C06DF" w:rsidRDefault="002C06DF" w:rsidP="00E76B04">
      <w:pPr>
        <w:spacing w:after="46"/>
        <w:ind w:left="0" w:firstLine="0"/>
      </w:pPr>
    </w:p>
    <w:p w14:paraId="48B8AB4C" w14:textId="5624F3D6" w:rsidR="00E76B04" w:rsidRPr="00593D4C" w:rsidRDefault="00E76B04" w:rsidP="00E76B04">
      <w:pPr>
        <w:spacing w:after="46"/>
        <w:ind w:left="0" w:firstLine="0"/>
      </w:pPr>
      <w:r w:rsidRPr="00593D4C">
        <w:t xml:space="preserve">I have read and understood the Job Description, Person Specification and </w:t>
      </w:r>
    </w:p>
    <w:p w14:paraId="6F905660" w14:textId="77777777" w:rsidR="00E76B04" w:rsidRPr="00593D4C" w:rsidRDefault="00E76B04" w:rsidP="00E76B04">
      <w:pPr>
        <w:spacing w:after="240"/>
        <w:ind w:left="0" w:firstLine="0"/>
      </w:pPr>
      <w:r w:rsidRPr="00593D4C">
        <w:t xml:space="preserve">Competencies/Indicators required for my role and agree to fulfil the requirements of this role. </w:t>
      </w:r>
    </w:p>
    <w:p w14:paraId="0F4EA3EE" w14:textId="77777777" w:rsidR="00E76B04" w:rsidRPr="00593D4C" w:rsidRDefault="00E76B04" w:rsidP="00E76B04">
      <w:pPr>
        <w:spacing w:after="0" w:line="256" w:lineRule="auto"/>
        <w:ind w:left="0" w:firstLine="0"/>
      </w:pPr>
      <w:r w:rsidRPr="00593D4C">
        <w:t xml:space="preserve"> </w:t>
      </w:r>
    </w:p>
    <w:tbl>
      <w:tblPr>
        <w:tblStyle w:val="TableGrid"/>
        <w:tblW w:w="9209" w:type="dxa"/>
        <w:tblInd w:w="5" w:type="dxa"/>
        <w:tblCellMar>
          <w:top w:w="89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157"/>
        <w:gridCol w:w="3226"/>
        <w:gridCol w:w="1090"/>
        <w:gridCol w:w="2736"/>
      </w:tblGrid>
      <w:tr w:rsidR="00E76B04" w:rsidRPr="00593D4C" w14:paraId="1CD88A56" w14:textId="77777777" w:rsidTr="00E76B04">
        <w:trPr>
          <w:trHeight w:val="89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8919" w14:textId="77777777" w:rsidR="00E76B04" w:rsidRPr="00593D4C" w:rsidRDefault="00E76B04">
            <w:pPr>
              <w:spacing w:after="0" w:line="256" w:lineRule="auto"/>
              <w:ind w:left="0" w:firstLine="0"/>
            </w:pPr>
            <w:r w:rsidRPr="00593D4C">
              <w:t xml:space="preserve">Name and signed by Employee: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614B" w14:textId="77777777" w:rsidR="00E76B04" w:rsidRPr="00593D4C" w:rsidRDefault="00E76B04">
            <w:pPr>
              <w:spacing w:after="0" w:line="256" w:lineRule="auto"/>
              <w:ind w:left="0" w:firstLine="0"/>
            </w:pPr>
            <w:r w:rsidRPr="00593D4C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45296" w14:textId="77777777" w:rsidR="00E76B04" w:rsidRPr="00593D4C" w:rsidRDefault="00E76B04">
            <w:pPr>
              <w:spacing w:after="0" w:line="256" w:lineRule="auto"/>
              <w:ind w:left="0" w:firstLine="0"/>
            </w:pPr>
            <w:r w:rsidRPr="00593D4C">
              <w:t xml:space="preserve">Date: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2440" w14:textId="77777777" w:rsidR="00E76B04" w:rsidRPr="00593D4C" w:rsidRDefault="00E76B04">
            <w:pPr>
              <w:spacing w:after="0" w:line="256" w:lineRule="auto"/>
              <w:ind w:left="0" w:firstLine="0"/>
            </w:pPr>
            <w:r w:rsidRPr="00593D4C">
              <w:t xml:space="preserve"> </w:t>
            </w:r>
          </w:p>
        </w:tc>
      </w:tr>
      <w:tr w:rsidR="00E76B04" w14:paraId="2C245AC0" w14:textId="77777777" w:rsidTr="00E76B04">
        <w:trPr>
          <w:trHeight w:val="89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CBFA" w14:textId="77777777" w:rsidR="00E76B04" w:rsidRPr="00593D4C" w:rsidRDefault="00E76B04">
            <w:pPr>
              <w:spacing w:after="0" w:line="256" w:lineRule="auto"/>
              <w:ind w:left="0" w:firstLine="0"/>
            </w:pPr>
            <w:r w:rsidRPr="00593D4C">
              <w:t xml:space="preserve">Name and signed by Manager: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FB48" w14:textId="77777777" w:rsidR="00E76B04" w:rsidRPr="00593D4C" w:rsidRDefault="00E76B04">
            <w:pPr>
              <w:spacing w:after="0" w:line="256" w:lineRule="auto"/>
              <w:ind w:left="0" w:firstLine="0"/>
            </w:pPr>
            <w:r w:rsidRPr="00593D4C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4BB3E" w14:textId="77777777" w:rsidR="00E76B04" w:rsidRDefault="00E76B04">
            <w:pPr>
              <w:spacing w:after="0" w:line="256" w:lineRule="auto"/>
              <w:ind w:left="0" w:firstLine="0"/>
            </w:pPr>
            <w:r w:rsidRPr="00593D4C">
              <w:t>Date:</w:t>
            </w: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01B4D" w14:textId="77777777" w:rsidR="00E76B04" w:rsidRDefault="00E76B04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</w:tbl>
    <w:p w14:paraId="18530AC6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6E5581CD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736DD0FE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76020C69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553D936C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55DF62E8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04759915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42615E58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73E12918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310FC3F0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5BEB36F8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p w14:paraId="0824DF4C" w14:textId="77777777" w:rsidR="00C23107" w:rsidRDefault="00C23107" w:rsidP="002031E4">
      <w:pPr>
        <w:spacing w:after="0" w:line="259" w:lineRule="auto"/>
        <w:ind w:left="374" w:firstLine="0"/>
        <w:jc w:val="left"/>
        <w:rPr>
          <w:b/>
        </w:rPr>
      </w:pPr>
    </w:p>
    <w:sectPr w:rsidR="00C23107" w:rsidSect="00423A79">
      <w:pgSz w:w="11902" w:h="16817"/>
      <w:pgMar w:top="709" w:right="1512" w:bottom="284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8227" w14:textId="77777777" w:rsidR="00423A79" w:rsidRDefault="00423A79" w:rsidP="00F43FBC">
      <w:pPr>
        <w:spacing w:after="0" w:line="240" w:lineRule="auto"/>
      </w:pPr>
      <w:r>
        <w:separator/>
      </w:r>
    </w:p>
  </w:endnote>
  <w:endnote w:type="continuationSeparator" w:id="0">
    <w:p w14:paraId="1C48462B" w14:textId="77777777" w:rsidR="00423A79" w:rsidRDefault="00423A79" w:rsidP="00F4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291B" w14:textId="77777777" w:rsidR="00423A79" w:rsidRDefault="00423A79" w:rsidP="00F43FBC">
      <w:pPr>
        <w:spacing w:after="0" w:line="240" w:lineRule="auto"/>
      </w:pPr>
      <w:r>
        <w:separator/>
      </w:r>
    </w:p>
  </w:footnote>
  <w:footnote w:type="continuationSeparator" w:id="0">
    <w:p w14:paraId="6987C01D" w14:textId="77777777" w:rsidR="00423A79" w:rsidRDefault="00423A79" w:rsidP="00F4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3DB3"/>
    <w:multiLevelType w:val="hybridMultilevel"/>
    <w:tmpl w:val="8BD4C20C"/>
    <w:lvl w:ilvl="0" w:tplc="EA9CF0B0">
      <w:start w:val="1"/>
      <w:numFmt w:val="bullet"/>
      <w:lvlText w:val="•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E5C14">
      <w:start w:val="1"/>
      <w:numFmt w:val="bullet"/>
      <w:lvlText w:val="o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6694A">
      <w:start w:val="1"/>
      <w:numFmt w:val="bullet"/>
      <w:lvlText w:val="▪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E46A4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A7A34">
      <w:start w:val="1"/>
      <w:numFmt w:val="bullet"/>
      <w:lvlText w:val="o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C2744">
      <w:start w:val="1"/>
      <w:numFmt w:val="bullet"/>
      <w:lvlText w:val="▪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031E0">
      <w:start w:val="1"/>
      <w:numFmt w:val="bullet"/>
      <w:lvlText w:val="•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68622">
      <w:start w:val="1"/>
      <w:numFmt w:val="bullet"/>
      <w:lvlText w:val="o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C4EB4">
      <w:start w:val="1"/>
      <w:numFmt w:val="bullet"/>
      <w:lvlText w:val="▪"/>
      <w:lvlJc w:val="left"/>
      <w:pPr>
        <w:ind w:left="7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0174A"/>
    <w:multiLevelType w:val="hybridMultilevel"/>
    <w:tmpl w:val="2E165284"/>
    <w:lvl w:ilvl="0" w:tplc="1FB4BB5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3EE61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0AD5A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287F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7AE9B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C40F4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7A4B4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A2890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2EE3D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BA76DB2"/>
    <w:multiLevelType w:val="hybridMultilevel"/>
    <w:tmpl w:val="3DB0D88A"/>
    <w:lvl w:ilvl="0" w:tplc="E8EC2C5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2C53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AFD0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48E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87B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40D9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60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EF81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4D51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27248"/>
    <w:multiLevelType w:val="hybridMultilevel"/>
    <w:tmpl w:val="E8EC2FE4"/>
    <w:lvl w:ilvl="0" w:tplc="A62C5590">
      <w:start w:val="1"/>
      <w:numFmt w:val="bullet"/>
      <w:lvlText w:val="-"/>
      <w:lvlJc w:val="left"/>
      <w:pPr>
        <w:ind w:left="72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70249A6">
      <w:start w:val="1"/>
      <w:numFmt w:val="bullet"/>
      <w:lvlText w:val="o"/>
      <w:lvlJc w:val="left"/>
      <w:pPr>
        <w:ind w:left="144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74E25B8">
      <w:start w:val="1"/>
      <w:numFmt w:val="bullet"/>
      <w:lvlText w:val="▪"/>
      <w:lvlJc w:val="left"/>
      <w:pPr>
        <w:ind w:left="216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FAB726">
      <w:start w:val="1"/>
      <w:numFmt w:val="bullet"/>
      <w:lvlText w:val="•"/>
      <w:lvlJc w:val="left"/>
      <w:pPr>
        <w:ind w:left="288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D2F4AC">
      <w:start w:val="1"/>
      <w:numFmt w:val="bullet"/>
      <w:lvlText w:val="o"/>
      <w:lvlJc w:val="left"/>
      <w:pPr>
        <w:ind w:left="36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FC8BC2">
      <w:start w:val="1"/>
      <w:numFmt w:val="bullet"/>
      <w:lvlText w:val="▪"/>
      <w:lvlJc w:val="left"/>
      <w:pPr>
        <w:ind w:left="432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84F172">
      <w:start w:val="1"/>
      <w:numFmt w:val="bullet"/>
      <w:lvlText w:val="•"/>
      <w:lvlJc w:val="left"/>
      <w:pPr>
        <w:ind w:left="504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E24E9A">
      <w:start w:val="1"/>
      <w:numFmt w:val="bullet"/>
      <w:lvlText w:val="o"/>
      <w:lvlJc w:val="left"/>
      <w:pPr>
        <w:ind w:left="576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661EC4">
      <w:start w:val="1"/>
      <w:numFmt w:val="bullet"/>
      <w:lvlText w:val="▪"/>
      <w:lvlJc w:val="left"/>
      <w:pPr>
        <w:ind w:left="648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29A7160"/>
    <w:multiLevelType w:val="hybridMultilevel"/>
    <w:tmpl w:val="6F72E45E"/>
    <w:lvl w:ilvl="0" w:tplc="7C78AA2E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FADA7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56D5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AF224F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DCA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8EEFB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BC664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76ECE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847A9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2C43A00"/>
    <w:multiLevelType w:val="hybridMultilevel"/>
    <w:tmpl w:val="C74AFAFE"/>
    <w:lvl w:ilvl="0" w:tplc="78446B84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C2B05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BAA93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5E0D7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F8EE5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5A2A9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A439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3ADD7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DC4BD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3255262"/>
    <w:multiLevelType w:val="hybridMultilevel"/>
    <w:tmpl w:val="7D0A6608"/>
    <w:lvl w:ilvl="0" w:tplc="BD4A3714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096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849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C64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064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2E11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E3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645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027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443A36"/>
    <w:multiLevelType w:val="hybridMultilevel"/>
    <w:tmpl w:val="E034DF4A"/>
    <w:lvl w:ilvl="0" w:tplc="B414E008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362726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D648E6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C0AFB4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1AEED0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D81700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A4ABBA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CCB946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36E026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3111F1E"/>
    <w:multiLevelType w:val="hybridMultilevel"/>
    <w:tmpl w:val="D39819A2"/>
    <w:lvl w:ilvl="0" w:tplc="C5C0DBA0">
      <w:start w:val="1"/>
      <w:numFmt w:val="bullet"/>
      <w:lvlText w:val="-"/>
      <w:lvlJc w:val="left"/>
      <w:pPr>
        <w:ind w:left="1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4DAAA18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283DF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DC813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C82939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E83E4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CA5C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F7A04C0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10BAC4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8D01399"/>
    <w:multiLevelType w:val="hybridMultilevel"/>
    <w:tmpl w:val="2BE66C84"/>
    <w:lvl w:ilvl="0" w:tplc="5F1C450E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46B45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D874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7224E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B61EE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A27BF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88F90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E891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EADF1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FAE1EB0"/>
    <w:multiLevelType w:val="hybridMultilevel"/>
    <w:tmpl w:val="E44482EC"/>
    <w:lvl w:ilvl="0" w:tplc="22009E16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5EC384">
      <w:start w:val="1"/>
      <w:numFmt w:val="bullet"/>
      <w:lvlText w:val="o"/>
      <w:lvlJc w:val="left"/>
      <w:pPr>
        <w:ind w:left="1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54D064">
      <w:start w:val="1"/>
      <w:numFmt w:val="bullet"/>
      <w:lvlText w:val="▪"/>
      <w:lvlJc w:val="left"/>
      <w:pPr>
        <w:ind w:left="1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8462E4">
      <w:start w:val="1"/>
      <w:numFmt w:val="bullet"/>
      <w:lvlText w:val="•"/>
      <w:lvlJc w:val="left"/>
      <w:pPr>
        <w:ind w:left="25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A567A9E">
      <w:start w:val="1"/>
      <w:numFmt w:val="bullet"/>
      <w:lvlText w:val="o"/>
      <w:lvlJc w:val="left"/>
      <w:pPr>
        <w:ind w:left="33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7C57D2">
      <w:start w:val="1"/>
      <w:numFmt w:val="bullet"/>
      <w:lvlText w:val="▪"/>
      <w:lvlJc w:val="left"/>
      <w:pPr>
        <w:ind w:left="40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1EB572">
      <w:start w:val="1"/>
      <w:numFmt w:val="bullet"/>
      <w:lvlText w:val="•"/>
      <w:lvlJc w:val="left"/>
      <w:pPr>
        <w:ind w:left="47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8066C2">
      <w:start w:val="1"/>
      <w:numFmt w:val="bullet"/>
      <w:lvlText w:val="o"/>
      <w:lvlJc w:val="left"/>
      <w:pPr>
        <w:ind w:left="54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AD4AA">
      <w:start w:val="1"/>
      <w:numFmt w:val="bullet"/>
      <w:lvlText w:val="▪"/>
      <w:lvlJc w:val="left"/>
      <w:pPr>
        <w:ind w:left="61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87E2E0B"/>
    <w:multiLevelType w:val="hybridMultilevel"/>
    <w:tmpl w:val="2138C432"/>
    <w:lvl w:ilvl="0" w:tplc="2700AA0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0FC3A">
      <w:start w:val="1"/>
      <w:numFmt w:val="bullet"/>
      <w:lvlText w:val="o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44BD6">
      <w:start w:val="1"/>
      <w:numFmt w:val="bullet"/>
      <w:lvlText w:val="▪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C0C9A">
      <w:start w:val="1"/>
      <w:numFmt w:val="bullet"/>
      <w:lvlText w:val="•"/>
      <w:lvlJc w:val="left"/>
      <w:pPr>
        <w:ind w:left="3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8FCDC">
      <w:start w:val="1"/>
      <w:numFmt w:val="bullet"/>
      <w:lvlText w:val="o"/>
      <w:lvlJc w:val="left"/>
      <w:pPr>
        <w:ind w:left="3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0C11C">
      <w:start w:val="1"/>
      <w:numFmt w:val="bullet"/>
      <w:lvlText w:val="▪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C7782">
      <w:start w:val="1"/>
      <w:numFmt w:val="bullet"/>
      <w:lvlText w:val="•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860FC">
      <w:start w:val="1"/>
      <w:numFmt w:val="bullet"/>
      <w:lvlText w:val="o"/>
      <w:lvlJc w:val="left"/>
      <w:pPr>
        <w:ind w:left="6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685FE">
      <w:start w:val="1"/>
      <w:numFmt w:val="bullet"/>
      <w:lvlText w:val="▪"/>
      <w:lvlJc w:val="left"/>
      <w:pPr>
        <w:ind w:left="6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BC15D9"/>
    <w:multiLevelType w:val="hybridMultilevel"/>
    <w:tmpl w:val="C03C339C"/>
    <w:lvl w:ilvl="0" w:tplc="57024A98">
      <w:start w:val="1"/>
      <w:numFmt w:val="bullet"/>
      <w:lvlText w:val="•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4BA68">
      <w:start w:val="1"/>
      <w:numFmt w:val="bullet"/>
      <w:lvlText w:val="o"/>
      <w:lvlJc w:val="left"/>
      <w:pPr>
        <w:ind w:left="14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24BEC">
      <w:start w:val="1"/>
      <w:numFmt w:val="bullet"/>
      <w:lvlText w:val="▪"/>
      <w:lvlJc w:val="left"/>
      <w:pPr>
        <w:ind w:left="21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250AC">
      <w:start w:val="1"/>
      <w:numFmt w:val="bullet"/>
      <w:lvlText w:val="•"/>
      <w:lvlJc w:val="left"/>
      <w:pPr>
        <w:ind w:left="28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A2D8C">
      <w:start w:val="1"/>
      <w:numFmt w:val="bullet"/>
      <w:lvlText w:val="o"/>
      <w:lvlJc w:val="left"/>
      <w:pPr>
        <w:ind w:left="35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0A05A">
      <w:start w:val="1"/>
      <w:numFmt w:val="bullet"/>
      <w:lvlText w:val="▪"/>
      <w:lvlJc w:val="left"/>
      <w:pPr>
        <w:ind w:left="43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05B0A">
      <w:start w:val="1"/>
      <w:numFmt w:val="bullet"/>
      <w:lvlText w:val="•"/>
      <w:lvlJc w:val="left"/>
      <w:pPr>
        <w:ind w:left="50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22E1E">
      <w:start w:val="1"/>
      <w:numFmt w:val="bullet"/>
      <w:lvlText w:val="o"/>
      <w:lvlJc w:val="left"/>
      <w:pPr>
        <w:ind w:left="57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8C96">
      <w:start w:val="1"/>
      <w:numFmt w:val="bullet"/>
      <w:lvlText w:val="▪"/>
      <w:lvlJc w:val="left"/>
      <w:pPr>
        <w:ind w:left="64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DD5098"/>
    <w:multiLevelType w:val="hybridMultilevel"/>
    <w:tmpl w:val="609CA128"/>
    <w:lvl w:ilvl="0" w:tplc="EB606E10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6CB4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004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322C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C17D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6E39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C34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AB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4B6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6E746E"/>
    <w:multiLevelType w:val="hybridMultilevel"/>
    <w:tmpl w:val="E53856F6"/>
    <w:lvl w:ilvl="0" w:tplc="9ED624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E00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2E73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639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8E57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A45D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62F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030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252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14723E"/>
    <w:multiLevelType w:val="hybridMultilevel"/>
    <w:tmpl w:val="2838414A"/>
    <w:lvl w:ilvl="0" w:tplc="036A477C">
      <w:start w:val="1"/>
      <w:numFmt w:val="bullet"/>
      <w:lvlText w:val="-"/>
      <w:lvlJc w:val="left"/>
      <w:pPr>
        <w:ind w:left="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4A496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C81B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A929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8DAB0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43B6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0526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8817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EC580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5076004">
    <w:abstractNumId w:val="0"/>
  </w:num>
  <w:num w:numId="2" w16cid:durableId="1676149851">
    <w:abstractNumId w:val="2"/>
  </w:num>
  <w:num w:numId="3" w16cid:durableId="1119107635">
    <w:abstractNumId w:val="11"/>
  </w:num>
  <w:num w:numId="4" w16cid:durableId="968824975">
    <w:abstractNumId w:val="15"/>
  </w:num>
  <w:num w:numId="5" w16cid:durableId="787704713">
    <w:abstractNumId w:val="14"/>
  </w:num>
  <w:num w:numId="6" w16cid:durableId="335309743">
    <w:abstractNumId w:val="12"/>
  </w:num>
  <w:num w:numId="7" w16cid:durableId="1803113167">
    <w:abstractNumId w:val="8"/>
  </w:num>
  <w:num w:numId="8" w16cid:durableId="1528762445">
    <w:abstractNumId w:val="7"/>
  </w:num>
  <w:num w:numId="9" w16cid:durableId="1914117847">
    <w:abstractNumId w:val="9"/>
  </w:num>
  <w:num w:numId="10" w16cid:durableId="696395555">
    <w:abstractNumId w:val="4"/>
  </w:num>
  <w:num w:numId="11" w16cid:durableId="1287657617">
    <w:abstractNumId w:val="10"/>
  </w:num>
  <w:num w:numId="12" w16cid:durableId="312683754">
    <w:abstractNumId w:val="3"/>
  </w:num>
  <w:num w:numId="13" w16cid:durableId="1497302544">
    <w:abstractNumId w:val="1"/>
  </w:num>
  <w:num w:numId="14" w16cid:durableId="1240404455">
    <w:abstractNumId w:val="5"/>
  </w:num>
  <w:num w:numId="15" w16cid:durableId="1683627325">
    <w:abstractNumId w:val="6"/>
  </w:num>
  <w:num w:numId="16" w16cid:durableId="1387921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C7"/>
    <w:rsid w:val="0001246B"/>
    <w:rsid w:val="0001686F"/>
    <w:rsid w:val="00020B28"/>
    <w:rsid w:val="00024CDA"/>
    <w:rsid w:val="000309CE"/>
    <w:rsid w:val="00033D41"/>
    <w:rsid w:val="00045495"/>
    <w:rsid w:val="000568E5"/>
    <w:rsid w:val="000659C7"/>
    <w:rsid w:val="00080477"/>
    <w:rsid w:val="00086AA3"/>
    <w:rsid w:val="00087264"/>
    <w:rsid w:val="000A3852"/>
    <w:rsid w:val="000A7849"/>
    <w:rsid w:val="000B10F8"/>
    <w:rsid w:val="000B3584"/>
    <w:rsid w:val="000B48BA"/>
    <w:rsid w:val="000C000F"/>
    <w:rsid w:val="000D19E7"/>
    <w:rsid w:val="000D1F6F"/>
    <w:rsid w:val="000D476D"/>
    <w:rsid w:val="000E10ED"/>
    <w:rsid w:val="001209BD"/>
    <w:rsid w:val="00124539"/>
    <w:rsid w:val="00130910"/>
    <w:rsid w:val="001312AB"/>
    <w:rsid w:val="001319AD"/>
    <w:rsid w:val="00135676"/>
    <w:rsid w:val="00135C1E"/>
    <w:rsid w:val="00136263"/>
    <w:rsid w:val="00137EA8"/>
    <w:rsid w:val="00151980"/>
    <w:rsid w:val="0015788E"/>
    <w:rsid w:val="001579A2"/>
    <w:rsid w:val="00171978"/>
    <w:rsid w:val="00182C13"/>
    <w:rsid w:val="0019267C"/>
    <w:rsid w:val="001A1661"/>
    <w:rsid w:val="001D09A6"/>
    <w:rsid w:val="001D57CA"/>
    <w:rsid w:val="001E39AE"/>
    <w:rsid w:val="001E49E2"/>
    <w:rsid w:val="001E6D0C"/>
    <w:rsid w:val="001F7356"/>
    <w:rsid w:val="002031E4"/>
    <w:rsid w:val="00204F9F"/>
    <w:rsid w:val="00212F0D"/>
    <w:rsid w:val="00214C8B"/>
    <w:rsid w:val="00223DBC"/>
    <w:rsid w:val="00227A8E"/>
    <w:rsid w:val="002515CB"/>
    <w:rsid w:val="00253CB5"/>
    <w:rsid w:val="0026735D"/>
    <w:rsid w:val="002767DD"/>
    <w:rsid w:val="00276ADC"/>
    <w:rsid w:val="00280AAD"/>
    <w:rsid w:val="00293E75"/>
    <w:rsid w:val="002A3A70"/>
    <w:rsid w:val="002A4006"/>
    <w:rsid w:val="002A719F"/>
    <w:rsid w:val="002B113C"/>
    <w:rsid w:val="002B1167"/>
    <w:rsid w:val="002B6811"/>
    <w:rsid w:val="002C06DF"/>
    <w:rsid w:val="002C5ED8"/>
    <w:rsid w:val="002F5A7E"/>
    <w:rsid w:val="00307744"/>
    <w:rsid w:val="003211BA"/>
    <w:rsid w:val="00332660"/>
    <w:rsid w:val="00334EF9"/>
    <w:rsid w:val="00350F4A"/>
    <w:rsid w:val="003538E1"/>
    <w:rsid w:val="00360AD0"/>
    <w:rsid w:val="00367229"/>
    <w:rsid w:val="00375D7B"/>
    <w:rsid w:val="003779DB"/>
    <w:rsid w:val="00392093"/>
    <w:rsid w:val="00393529"/>
    <w:rsid w:val="00394104"/>
    <w:rsid w:val="0039478D"/>
    <w:rsid w:val="00395AD9"/>
    <w:rsid w:val="00395B88"/>
    <w:rsid w:val="003B1296"/>
    <w:rsid w:val="003C141F"/>
    <w:rsid w:val="003C53AF"/>
    <w:rsid w:val="003C60A0"/>
    <w:rsid w:val="003D24D7"/>
    <w:rsid w:val="003E0AFD"/>
    <w:rsid w:val="00416B1B"/>
    <w:rsid w:val="0042064F"/>
    <w:rsid w:val="0042125A"/>
    <w:rsid w:val="00423A79"/>
    <w:rsid w:val="004241C2"/>
    <w:rsid w:val="0042611F"/>
    <w:rsid w:val="00440FD7"/>
    <w:rsid w:val="0047258D"/>
    <w:rsid w:val="0048368B"/>
    <w:rsid w:val="004B7993"/>
    <w:rsid w:val="004C3A1A"/>
    <w:rsid w:val="004D35D4"/>
    <w:rsid w:val="004D7886"/>
    <w:rsid w:val="004F217B"/>
    <w:rsid w:val="004F3AE2"/>
    <w:rsid w:val="0050788D"/>
    <w:rsid w:val="00523360"/>
    <w:rsid w:val="0052433D"/>
    <w:rsid w:val="00530495"/>
    <w:rsid w:val="00532901"/>
    <w:rsid w:val="005332A1"/>
    <w:rsid w:val="00541204"/>
    <w:rsid w:val="00555FBD"/>
    <w:rsid w:val="00593D4C"/>
    <w:rsid w:val="005A3A14"/>
    <w:rsid w:val="005B62E9"/>
    <w:rsid w:val="005B7C63"/>
    <w:rsid w:val="005C3BD4"/>
    <w:rsid w:val="005E1FBF"/>
    <w:rsid w:val="005E3BA8"/>
    <w:rsid w:val="005F5A50"/>
    <w:rsid w:val="00600065"/>
    <w:rsid w:val="00604D83"/>
    <w:rsid w:val="00610365"/>
    <w:rsid w:val="0061677C"/>
    <w:rsid w:val="00647C4F"/>
    <w:rsid w:val="00654959"/>
    <w:rsid w:val="00657DFD"/>
    <w:rsid w:val="00662E6E"/>
    <w:rsid w:val="006679A6"/>
    <w:rsid w:val="00691923"/>
    <w:rsid w:val="006B2586"/>
    <w:rsid w:val="006C0778"/>
    <w:rsid w:val="006E1589"/>
    <w:rsid w:val="0070455C"/>
    <w:rsid w:val="007113FB"/>
    <w:rsid w:val="007129AC"/>
    <w:rsid w:val="00714F67"/>
    <w:rsid w:val="00723245"/>
    <w:rsid w:val="00723D87"/>
    <w:rsid w:val="00732712"/>
    <w:rsid w:val="00733E83"/>
    <w:rsid w:val="00754EB2"/>
    <w:rsid w:val="0075641D"/>
    <w:rsid w:val="00760514"/>
    <w:rsid w:val="00785DCE"/>
    <w:rsid w:val="007C0D76"/>
    <w:rsid w:val="007E1D6A"/>
    <w:rsid w:val="007F3C79"/>
    <w:rsid w:val="007F4D99"/>
    <w:rsid w:val="008232A8"/>
    <w:rsid w:val="00825E9B"/>
    <w:rsid w:val="008264F1"/>
    <w:rsid w:val="00826655"/>
    <w:rsid w:val="00832D26"/>
    <w:rsid w:val="00850743"/>
    <w:rsid w:val="00865E2A"/>
    <w:rsid w:val="00876A44"/>
    <w:rsid w:val="008C6C19"/>
    <w:rsid w:val="008C6EE1"/>
    <w:rsid w:val="008D2243"/>
    <w:rsid w:val="008E0385"/>
    <w:rsid w:val="008E6E51"/>
    <w:rsid w:val="008F009C"/>
    <w:rsid w:val="008F3C17"/>
    <w:rsid w:val="00911CEC"/>
    <w:rsid w:val="00920F87"/>
    <w:rsid w:val="009220DC"/>
    <w:rsid w:val="00924DB8"/>
    <w:rsid w:val="00926287"/>
    <w:rsid w:val="0092781D"/>
    <w:rsid w:val="0094645C"/>
    <w:rsid w:val="00946E75"/>
    <w:rsid w:val="00950665"/>
    <w:rsid w:val="00957C0D"/>
    <w:rsid w:val="00960502"/>
    <w:rsid w:val="00975ED1"/>
    <w:rsid w:val="009A17BB"/>
    <w:rsid w:val="009B2E3E"/>
    <w:rsid w:val="009D3EFD"/>
    <w:rsid w:val="009D5647"/>
    <w:rsid w:val="009E2075"/>
    <w:rsid w:val="009E21FF"/>
    <w:rsid w:val="009F4E6E"/>
    <w:rsid w:val="00A104DE"/>
    <w:rsid w:val="00A21AA4"/>
    <w:rsid w:val="00A337DF"/>
    <w:rsid w:val="00A357A5"/>
    <w:rsid w:val="00A35E6A"/>
    <w:rsid w:val="00A4054B"/>
    <w:rsid w:val="00A653CB"/>
    <w:rsid w:val="00A82904"/>
    <w:rsid w:val="00AD3665"/>
    <w:rsid w:val="00AD4F69"/>
    <w:rsid w:val="00AE2C53"/>
    <w:rsid w:val="00AE2E1F"/>
    <w:rsid w:val="00B0032B"/>
    <w:rsid w:val="00B00C14"/>
    <w:rsid w:val="00B068B5"/>
    <w:rsid w:val="00B14122"/>
    <w:rsid w:val="00B15414"/>
    <w:rsid w:val="00B23ECB"/>
    <w:rsid w:val="00B25521"/>
    <w:rsid w:val="00B257EA"/>
    <w:rsid w:val="00B271F0"/>
    <w:rsid w:val="00B31EFB"/>
    <w:rsid w:val="00B34EAF"/>
    <w:rsid w:val="00B37165"/>
    <w:rsid w:val="00B501E1"/>
    <w:rsid w:val="00B526A5"/>
    <w:rsid w:val="00B7198C"/>
    <w:rsid w:val="00B75A2F"/>
    <w:rsid w:val="00B83E16"/>
    <w:rsid w:val="00B86A6C"/>
    <w:rsid w:val="00B91A14"/>
    <w:rsid w:val="00BA3D8F"/>
    <w:rsid w:val="00BA5B3D"/>
    <w:rsid w:val="00BA5D32"/>
    <w:rsid w:val="00BC4D31"/>
    <w:rsid w:val="00BD0E66"/>
    <w:rsid w:val="00BD4551"/>
    <w:rsid w:val="00BD606A"/>
    <w:rsid w:val="00BF25FC"/>
    <w:rsid w:val="00C014D5"/>
    <w:rsid w:val="00C23107"/>
    <w:rsid w:val="00C43E68"/>
    <w:rsid w:val="00C52572"/>
    <w:rsid w:val="00C63B4A"/>
    <w:rsid w:val="00C66990"/>
    <w:rsid w:val="00C72892"/>
    <w:rsid w:val="00C97420"/>
    <w:rsid w:val="00CC49C8"/>
    <w:rsid w:val="00CD2F4C"/>
    <w:rsid w:val="00CD347E"/>
    <w:rsid w:val="00CF08C5"/>
    <w:rsid w:val="00CF1100"/>
    <w:rsid w:val="00D01112"/>
    <w:rsid w:val="00D06349"/>
    <w:rsid w:val="00D1192D"/>
    <w:rsid w:val="00D223B1"/>
    <w:rsid w:val="00D555B0"/>
    <w:rsid w:val="00D76FEC"/>
    <w:rsid w:val="00D77FE7"/>
    <w:rsid w:val="00D96E30"/>
    <w:rsid w:val="00D97F8A"/>
    <w:rsid w:val="00DD60EB"/>
    <w:rsid w:val="00DE35C3"/>
    <w:rsid w:val="00DE5CC7"/>
    <w:rsid w:val="00DF1AF4"/>
    <w:rsid w:val="00E04800"/>
    <w:rsid w:val="00E071EC"/>
    <w:rsid w:val="00E073E1"/>
    <w:rsid w:val="00E164D1"/>
    <w:rsid w:val="00E20C3F"/>
    <w:rsid w:val="00E20D84"/>
    <w:rsid w:val="00E2124E"/>
    <w:rsid w:val="00E30A84"/>
    <w:rsid w:val="00E32561"/>
    <w:rsid w:val="00E33958"/>
    <w:rsid w:val="00E340F8"/>
    <w:rsid w:val="00E35571"/>
    <w:rsid w:val="00E461E1"/>
    <w:rsid w:val="00E47B0F"/>
    <w:rsid w:val="00E76B04"/>
    <w:rsid w:val="00E83D0E"/>
    <w:rsid w:val="00E9362C"/>
    <w:rsid w:val="00EA12E8"/>
    <w:rsid w:val="00EB6283"/>
    <w:rsid w:val="00EC74E2"/>
    <w:rsid w:val="00EE315C"/>
    <w:rsid w:val="00EF11A8"/>
    <w:rsid w:val="00F01DD3"/>
    <w:rsid w:val="00F02F2F"/>
    <w:rsid w:val="00F05B02"/>
    <w:rsid w:val="00F11276"/>
    <w:rsid w:val="00F208F5"/>
    <w:rsid w:val="00F31EC7"/>
    <w:rsid w:val="00F35A3B"/>
    <w:rsid w:val="00F415DB"/>
    <w:rsid w:val="00F43FBC"/>
    <w:rsid w:val="00F512AB"/>
    <w:rsid w:val="00F5365D"/>
    <w:rsid w:val="00F84B38"/>
    <w:rsid w:val="00F8757C"/>
    <w:rsid w:val="00F9665E"/>
    <w:rsid w:val="00FA36A3"/>
    <w:rsid w:val="00FC74DD"/>
    <w:rsid w:val="00FD10B0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6DB4"/>
  <w15:docId w15:val="{BA959369-6D97-418F-B96D-1B713A00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7" w:lineRule="auto"/>
      <w:ind w:left="744" w:hanging="37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384" w:hanging="10"/>
      <w:outlineLvl w:val="0"/>
    </w:pPr>
    <w:rPr>
      <w:rFonts w:ascii="Cambria" w:eastAsia="Cambria" w:hAnsi="Cambria" w:cs="Cambria"/>
      <w:b/>
      <w:color w:val="0E28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E284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0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E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EB2"/>
    <w:rPr>
      <w:color w:val="605E5C"/>
      <w:shd w:val="clear" w:color="auto" w:fill="E1DFDD"/>
    </w:rPr>
  </w:style>
  <w:style w:type="paragraph" w:customStyle="1" w:styleId="Default">
    <w:name w:val="Default"/>
    <w:rsid w:val="00911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F43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BC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3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BC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naseem@mushkilaasaan.com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mushkilaasa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49E7-3AFE-40DD-8E0F-4FB02DD8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Naseem Aboobaker</dc:creator>
  <cp:keywords/>
  <cp:lastModifiedBy>Naseem Aboobaker</cp:lastModifiedBy>
  <cp:revision>2</cp:revision>
  <dcterms:created xsi:type="dcterms:W3CDTF">2024-03-26T12:14:00Z</dcterms:created>
  <dcterms:modified xsi:type="dcterms:W3CDTF">2024-03-26T12:14:00Z</dcterms:modified>
</cp:coreProperties>
</file>